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2F" w:rsidRPr="007E642F" w:rsidRDefault="007E642F" w:rsidP="007E64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870" w:rsidRPr="008E4563" w:rsidRDefault="000E4870" w:rsidP="00F94D5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Об утверждении </w:t>
      </w:r>
      <w:r w:rsidR="00F94D58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</w:t>
      </w: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орядка определения объема </w:t>
      </w:r>
    </w:p>
    <w:p w:rsidR="000E4870" w:rsidRPr="008E4563" w:rsidRDefault="000E4870" w:rsidP="00F94D5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и условий предоставления бюджетным и автономным </w:t>
      </w: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br/>
        <w:t xml:space="preserve">учреждениям, в отношении которых </w:t>
      </w:r>
      <w:r w:rsidRPr="008E4563">
        <w:rPr>
          <w:rFonts w:ascii="Times New Roman" w:hAnsi="Times New Roman"/>
          <w:b/>
          <w:color w:val="000000"/>
          <w:sz w:val="27"/>
          <w:szCs w:val="27"/>
        </w:rPr>
        <w:t xml:space="preserve">управление культуры </w:t>
      </w:r>
      <w:r w:rsidRPr="008E4563">
        <w:rPr>
          <w:rFonts w:ascii="Times New Roman" w:hAnsi="Times New Roman"/>
          <w:b/>
          <w:color w:val="000000"/>
          <w:sz w:val="27"/>
          <w:szCs w:val="27"/>
        </w:rPr>
        <w:br/>
        <w:t xml:space="preserve">Белгородской области </w:t>
      </w: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осуществляет функции </w:t>
      </w:r>
    </w:p>
    <w:p w:rsidR="000E4870" w:rsidRPr="008E4563" w:rsidRDefault="000E4870" w:rsidP="00F94D5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и полномочия учредителя, субсидий на иные цели </w:t>
      </w:r>
      <w:r w:rsidRPr="008E4563">
        <w:rPr>
          <w:rFonts w:ascii="Times New Roman" w:hAnsi="Times New Roman" w:cs="Times New Roman"/>
          <w:b/>
          <w:bCs/>
          <w:color w:val="000000"/>
          <w:sz w:val="27"/>
          <w:szCs w:val="27"/>
        </w:rPr>
        <w:br/>
        <w:t>из областного бюджета</w:t>
      </w:r>
    </w:p>
    <w:p w:rsidR="009843BE" w:rsidRPr="00236CAC" w:rsidRDefault="009843BE" w:rsidP="00F94D5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79A4" w:rsidRPr="00236CAC" w:rsidRDefault="00FC79A4" w:rsidP="00F94D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01C0" w:rsidRPr="00236CAC" w:rsidRDefault="006201C0" w:rsidP="00F94D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20A" w:rsidRPr="008E4563" w:rsidRDefault="0010524A" w:rsidP="00F94D58">
      <w:pPr>
        <w:pStyle w:val="1"/>
        <w:spacing w:before="0"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8E4563">
        <w:rPr>
          <w:rFonts w:ascii="Times New Roman" w:hAnsi="Times New Roman"/>
          <w:b w:val="0"/>
          <w:sz w:val="27"/>
          <w:szCs w:val="27"/>
        </w:rPr>
        <w:t>В соответствии с абзацами вторым и четвертым пункта 1 статьи 78.1 Бюджетного кодекса Российской Федерации, постановлением Правительства Российской Федерации от 22 февраля 2020</w:t>
      </w:r>
      <w:r w:rsidR="00F85FB5" w:rsidRPr="008E4563">
        <w:rPr>
          <w:rFonts w:ascii="Times New Roman" w:hAnsi="Times New Roman"/>
          <w:b w:val="0"/>
          <w:sz w:val="27"/>
          <w:szCs w:val="27"/>
        </w:rPr>
        <w:t xml:space="preserve"> года</w:t>
      </w:r>
      <w:r w:rsidRPr="008E4563">
        <w:rPr>
          <w:rFonts w:ascii="Times New Roman" w:hAnsi="Times New Roman"/>
          <w:b w:val="0"/>
          <w:sz w:val="27"/>
          <w:szCs w:val="27"/>
        </w:rPr>
        <w:t xml:space="preserve"> № 203 «Об общих требованиях к</w:t>
      </w:r>
      <w:r w:rsidR="00093508" w:rsidRPr="008E4563">
        <w:rPr>
          <w:rFonts w:ascii="Times New Roman" w:hAnsi="Times New Roman"/>
          <w:b w:val="0"/>
          <w:sz w:val="27"/>
          <w:szCs w:val="27"/>
        </w:rPr>
        <w:t> </w:t>
      </w:r>
      <w:r w:rsidRPr="008E4563">
        <w:rPr>
          <w:rFonts w:ascii="Times New Roman" w:hAnsi="Times New Roman"/>
          <w:b w:val="0"/>
          <w:sz w:val="27"/>
          <w:szCs w:val="27"/>
        </w:rPr>
        <w:t>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8E4563">
        <w:rPr>
          <w:color w:val="000000"/>
          <w:sz w:val="27"/>
          <w:szCs w:val="27"/>
        </w:rPr>
        <w:t xml:space="preserve"> </w:t>
      </w:r>
      <w:r w:rsidR="00B9773A" w:rsidRPr="008E4563">
        <w:rPr>
          <w:rFonts w:ascii="Times New Roman" w:hAnsi="Times New Roman"/>
          <w:b w:val="0"/>
          <w:sz w:val="27"/>
          <w:szCs w:val="27"/>
        </w:rPr>
        <w:t>Правительство</w:t>
      </w:r>
      <w:r w:rsidR="000F2F0F" w:rsidRPr="008E4563">
        <w:rPr>
          <w:rFonts w:ascii="Times New Roman" w:hAnsi="Times New Roman"/>
          <w:b w:val="0"/>
          <w:sz w:val="27"/>
          <w:szCs w:val="27"/>
        </w:rPr>
        <w:t xml:space="preserve"> Белгородской области</w:t>
      </w:r>
      <w:r w:rsidR="00B9773A" w:rsidRPr="008E4563">
        <w:rPr>
          <w:rFonts w:ascii="Times New Roman" w:hAnsi="Times New Roman"/>
          <w:b w:val="0"/>
          <w:sz w:val="27"/>
          <w:szCs w:val="27"/>
        </w:rPr>
        <w:t xml:space="preserve"> </w:t>
      </w:r>
      <w:r w:rsidR="002973AC" w:rsidRPr="008E4563">
        <w:rPr>
          <w:rFonts w:ascii="Times New Roman" w:hAnsi="Times New Roman"/>
          <w:bCs w:val="0"/>
          <w:sz w:val="27"/>
          <w:szCs w:val="27"/>
        </w:rPr>
        <w:t xml:space="preserve">п о с </w:t>
      </w:r>
      <w:proofErr w:type="gramStart"/>
      <w:r w:rsidR="002973AC" w:rsidRPr="008E4563">
        <w:rPr>
          <w:rFonts w:ascii="Times New Roman" w:hAnsi="Times New Roman"/>
          <w:bCs w:val="0"/>
          <w:sz w:val="27"/>
          <w:szCs w:val="27"/>
        </w:rPr>
        <w:t>т</w:t>
      </w:r>
      <w:proofErr w:type="gramEnd"/>
      <w:r w:rsidR="002973AC" w:rsidRPr="008E4563">
        <w:rPr>
          <w:rFonts w:ascii="Times New Roman" w:hAnsi="Times New Roman"/>
          <w:bCs w:val="0"/>
          <w:sz w:val="27"/>
          <w:szCs w:val="27"/>
        </w:rPr>
        <w:t xml:space="preserve"> а н о в л я е т:</w:t>
      </w:r>
    </w:p>
    <w:p w:rsidR="006E720A" w:rsidRPr="008E4563" w:rsidRDefault="00543921" w:rsidP="00F94D58">
      <w:pPr>
        <w:pStyle w:val="1"/>
        <w:spacing w:before="0"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8E4563">
        <w:rPr>
          <w:rFonts w:ascii="Times New Roman" w:hAnsi="Times New Roman"/>
          <w:b w:val="0"/>
          <w:sz w:val="27"/>
          <w:szCs w:val="27"/>
        </w:rPr>
        <w:t>1.</w:t>
      </w:r>
      <w:r w:rsidR="005075A0">
        <w:rPr>
          <w:rFonts w:ascii="Times New Roman" w:hAnsi="Times New Roman"/>
          <w:b w:val="0"/>
          <w:sz w:val="27"/>
          <w:szCs w:val="27"/>
          <w:lang w:val="en-US"/>
        </w:rPr>
        <w:t> </w:t>
      </w:r>
      <w:r w:rsidR="00F94D58">
        <w:rPr>
          <w:rFonts w:ascii="Times New Roman" w:hAnsi="Times New Roman"/>
          <w:b w:val="0"/>
          <w:sz w:val="27"/>
          <w:szCs w:val="27"/>
        </w:rPr>
        <w:t xml:space="preserve">Утвердить </w:t>
      </w:r>
      <w:r w:rsidR="0061494D" w:rsidRPr="008E4563">
        <w:rPr>
          <w:rFonts w:ascii="Times New Roman" w:hAnsi="Times New Roman"/>
          <w:b w:val="0"/>
          <w:sz w:val="27"/>
          <w:szCs w:val="27"/>
        </w:rPr>
        <w:t>Порядок</w:t>
      </w:r>
      <w:r w:rsidR="006E720A" w:rsidRPr="008E4563">
        <w:rPr>
          <w:rFonts w:ascii="Times New Roman" w:hAnsi="Times New Roman"/>
          <w:b w:val="0"/>
          <w:sz w:val="27"/>
          <w:szCs w:val="27"/>
        </w:rPr>
        <w:t xml:space="preserve"> </w:t>
      </w:r>
      <w:r w:rsidR="006E720A" w:rsidRPr="008E4563">
        <w:rPr>
          <w:rFonts w:ascii="Times New Roman" w:hAnsi="Times New Roman"/>
          <w:b w:val="0"/>
          <w:color w:val="000000"/>
          <w:sz w:val="27"/>
          <w:szCs w:val="27"/>
        </w:rPr>
        <w:t>определения объема и услови</w:t>
      </w:r>
      <w:r w:rsidR="0010524A" w:rsidRPr="008E4563">
        <w:rPr>
          <w:rFonts w:ascii="Times New Roman" w:hAnsi="Times New Roman"/>
          <w:b w:val="0"/>
          <w:color w:val="000000"/>
          <w:sz w:val="27"/>
          <w:szCs w:val="27"/>
        </w:rPr>
        <w:t>й</w:t>
      </w:r>
      <w:r w:rsidR="006E720A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 предоставления </w:t>
      </w:r>
      <w:r w:rsidR="0061494D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бюджетным и автономным </w:t>
      </w:r>
      <w:r w:rsidR="00BC4BEC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учреждениям, </w:t>
      </w:r>
      <w:r w:rsidR="0010524A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в отношении которых </w:t>
      </w:r>
      <w:r w:rsidR="00093508" w:rsidRPr="008E4563">
        <w:rPr>
          <w:rFonts w:ascii="Times New Roman" w:hAnsi="Times New Roman"/>
          <w:b w:val="0"/>
          <w:color w:val="000000"/>
          <w:sz w:val="27"/>
          <w:szCs w:val="27"/>
        </w:rPr>
        <w:t>управление культуры</w:t>
      </w:r>
      <w:r w:rsidR="00BC4BEC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 </w:t>
      </w:r>
      <w:r w:rsidR="006E720A" w:rsidRPr="008E4563">
        <w:rPr>
          <w:rFonts w:ascii="Times New Roman" w:hAnsi="Times New Roman"/>
          <w:b w:val="0"/>
          <w:color w:val="000000"/>
          <w:sz w:val="27"/>
          <w:szCs w:val="27"/>
        </w:rPr>
        <w:t>Белгородской области</w:t>
      </w:r>
      <w:r w:rsidR="0010524A" w:rsidRPr="008E4563">
        <w:rPr>
          <w:rFonts w:ascii="Times New Roman" w:hAnsi="Times New Roman"/>
          <w:b w:val="0"/>
          <w:color w:val="000000"/>
          <w:sz w:val="27"/>
          <w:szCs w:val="27"/>
        </w:rPr>
        <w:t xml:space="preserve"> осуществляет функции и полномочия учредителя, субсидий на иные цели из областного бюджета</w:t>
      </w:r>
      <w:r w:rsidR="00F94D58">
        <w:rPr>
          <w:rFonts w:ascii="Times New Roman" w:hAnsi="Times New Roman"/>
          <w:b w:val="0"/>
          <w:color w:val="000000"/>
          <w:sz w:val="27"/>
          <w:szCs w:val="27"/>
        </w:rPr>
        <w:t xml:space="preserve"> (прилагается)</w:t>
      </w:r>
      <w:r w:rsidR="0010524A" w:rsidRPr="008E4563">
        <w:rPr>
          <w:rFonts w:ascii="Times New Roman" w:hAnsi="Times New Roman"/>
          <w:b w:val="0"/>
          <w:color w:val="000000"/>
          <w:sz w:val="27"/>
          <w:szCs w:val="27"/>
        </w:rPr>
        <w:t>.</w:t>
      </w:r>
    </w:p>
    <w:p w:rsidR="00BC4BEC" w:rsidRPr="008E4563" w:rsidRDefault="00320E8B" w:rsidP="00F94D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8E4563">
        <w:rPr>
          <w:rFonts w:ascii="Times New Roman" w:hAnsi="Times New Roman" w:cs="Times New Roman"/>
          <w:sz w:val="27"/>
          <w:szCs w:val="27"/>
          <w:lang w:eastAsia="ru-RU"/>
        </w:rPr>
        <w:t>2</w:t>
      </w:r>
      <w:r w:rsidR="00543921" w:rsidRPr="008E4563">
        <w:rPr>
          <w:rFonts w:ascii="Times New Roman" w:hAnsi="Times New Roman" w:cs="Times New Roman"/>
          <w:sz w:val="27"/>
          <w:szCs w:val="27"/>
          <w:lang w:eastAsia="ru-RU"/>
        </w:rPr>
        <w:t>.</w:t>
      </w:r>
      <w:r w:rsidR="005075A0">
        <w:rPr>
          <w:rFonts w:ascii="Times New Roman" w:hAnsi="Times New Roman" w:cs="Times New Roman"/>
          <w:sz w:val="27"/>
          <w:szCs w:val="27"/>
          <w:lang w:val="en-US" w:eastAsia="ru-RU"/>
        </w:rPr>
        <w:t> </w:t>
      </w:r>
      <w:r w:rsidR="005075A0" w:rsidRPr="0041507B">
        <w:rPr>
          <w:rFonts w:ascii="Times New Roman" w:hAnsi="Times New Roman"/>
          <w:sz w:val="27"/>
          <w:szCs w:val="27"/>
          <w:lang w:eastAsia="ru-RU"/>
        </w:rPr>
        <w:t>Контроль за исполнением постановления возложить на заместителя Губернатора Белгородской области Зубареву Н.Н.</w:t>
      </w:r>
      <w:r w:rsidR="005075A0" w:rsidRPr="005075A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A3C23" w:rsidRPr="008E4563" w:rsidRDefault="00543921" w:rsidP="00F94D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E4563">
        <w:rPr>
          <w:rFonts w:ascii="Times New Roman" w:hAnsi="Times New Roman" w:cs="Times New Roman"/>
          <w:sz w:val="27"/>
          <w:szCs w:val="27"/>
          <w:lang w:eastAsia="ru-RU"/>
        </w:rPr>
        <w:t>3.</w:t>
      </w:r>
      <w:r w:rsidR="005075A0">
        <w:rPr>
          <w:rFonts w:ascii="Times New Roman" w:hAnsi="Times New Roman" w:cs="Times New Roman"/>
          <w:sz w:val="27"/>
          <w:szCs w:val="27"/>
          <w:lang w:val="en-US" w:eastAsia="ru-RU"/>
        </w:rPr>
        <w:t> </w:t>
      </w:r>
      <w:r w:rsidR="00A907A4" w:rsidRPr="008E4563">
        <w:rPr>
          <w:rFonts w:ascii="Times New Roman" w:hAnsi="Times New Roman" w:cs="Times New Roman"/>
          <w:sz w:val="27"/>
          <w:szCs w:val="27"/>
          <w:lang w:eastAsia="ru-RU"/>
        </w:rPr>
        <w:t xml:space="preserve">Настоящее постановление вступает в силу со дня его официального опубликования и распространяется на правоотношения, возникшие </w:t>
      </w:r>
      <w:r w:rsidR="003A3C23" w:rsidRPr="008E4563">
        <w:rPr>
          <w:rFonts w:ascii="Times New Roman" w:hAnsi="Times New Roman" w:cs="Times New Roman"/>
          <w:sz w:val="27"/>
          <w:szCs w:val="27"/>
          <w:lang w:eastAsia="ru-RU"/>
        </w:rPr>
        <w:t>с</w:t>
      </w:r>
      <w:r w:rsidR="0010524A" w:rsidRPr="008E4563">
        <w:rPr>
          <w:rFonts w:ascii="Times New Roman" w:hAnsi="Times New Roman" w:cs="Times New Roman"/>
          <w:sz w:val="27"/>
          <w:szCs w:val="27"/>
          <w:lang w:eastAsia="ru-RU"/>
        </w:rPr>
        <w:t xml:space="preserve"> 1 января 2021</w:t>
      </w:r>
      <w:r w:rsidR="00F94D58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="0010524A" w:rsidRPr="008E4563">
        <w:rPr>
          <w:rFonts w:ascii="Times New Roman" w:hAnsi="Times New Roman" w:cs="Times New Roman"/>
          <w:sz w:val="27"/>
          <w:szCs w:val="27"/>
          <w:lang w:eastAsia="ru-RU"/>
        </w:rPr>
        <w:t>года.</w:t>
      </w:r>
    </w:p>
    <w:p w:rsidR="005E04B4" w:rsidRPr="00236CAC" w:rsidRDefault="005E04B4" w:rsidP="00F94D5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70B0" w:rsidRPr="00236CAC" w:rsidRDefault="000D70B0" w:rsidP="00F94D5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4598" w:rsidRPr="00236CAC" w:rsidRDefault="00194598" w:rsidP="00F94D5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54E" w:rsidRPr="008E4563" w:rsidRDefault="0010524A" w:rsidP="00F94D5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Временно исполняющий</w:t>
      </w:r>
      <w:r w:rsidRPr="008E4563">
        <w:rPr>
          <w:rFonts w:ascii="Times New Roman" w:hAnsi="Times New Roman" w:cs="Times New Roman"/>
          <w:b/>
          <w:bCs/>
          <w:sz w:val="27"/>
          <w:szCs w:val="27"/>
        </w:rPr>
        <w:br/>
        <w:t xml:space="preserve">обязанности </w:t>
      </w:r>
      <w:r w:rsidR="0092754E" w:rsidRPr="008E4563">
        <w:rPr>
          <w:rFonts w:ascii="Times New Roman" w:hAnsi="Times New Roman" w:cs="Times New Roman"/>
          <w:b/>
          <w:bCs/>
          <w:sz w:val="27"/>
          <w:szCs w:val="27"/>
        </w:rPr>
        <w:t>Губернатор</w:t>
      </w:r>
      <w:r w:rsidRPr="008E4563">
        <w:rPr>
          <w:rFonts w:ascii="Times New Roman" w:hAnsi="Times New Roman" w:cs="Times New Roman"/>
          <w:b/>
          <w:bCs/>
          <w:sz w:val="27"/>
          <w:szCs w:val="27"/>
        </w:rPr>
        <w:t>а</w:t>
      </w:r>
    </w:p>
    <w:p w:rsidR="0092754E" w:rsidRPr="008E4563" w:rsidRDefault="0010524A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E42552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="0092754E" w:rsidRPr="008E4563">
        <w:rPr>
          <w:rFonts w:ascii="Times New Roman" w:hAnsi="Times New Roman" w:cs="Times New Roman"/>
          <w:b/>
          <w:bCs/>
          <w:sz w:val="27"/>
          <w:szCs w:val="27"/>
        </w:rPr>
        <w:t>Белгородской области</w:t>
      </w:r>
      <w:r w:rsidR="00BC4BEC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              </w:t>
      </w:r>
      <w:r w:rsidR="00E42552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</w:t>
      </w:r>
      <w:r w:rsidR="0092754E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="00995795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      </w:t>
      </w:r>
      <w:r w:rsidR="00320E8B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    </w:t>
      </w:r>
      <w:r w:rsidR="008F5752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         </w:t>
      </w:r>
      <w:r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8F5752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="00995795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41507B">
        <w:rPr>
          <w:rFonts w:ascii="Times New Roman" w:hAnsi="Times New Roman" w:cs="Times New Roman"/>
          <w:b/>
          <w:bCs/>
          <w:sz w:val="27"/>
          <w:szCs w:val="27"/>
        </w:rPr>
        <w:t xml:space="preserve">      </w:t>
      </w:r>
      <w:r w:rsidR="00995795" w:rsidRPr="008E456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E4563">
        <w:rPr>
          <w:rFonts w:ascii="Times New Roman" w:hAnsi="Times New Roman" w:cs="Times New Roman"/>
          <w:b/>
          <w:bCs/>
          <w:sz w:val="27"/>
          <w:szCs w:val="27"/>
        </w:rPr>
        <w:t>В.В. Гладков</w:t>
      </w:r>
    </w:p>
    <w:p w:rsidR="00BA20E0" w:rsidRDefault="00BA20E0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Default="00652D28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Default="00652D28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Default="00652D28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Default="00652D28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Default="00652D28" w:rsidP="00F94D5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52D28" w:rsidRPr="00652D28" w:rsidRDefault="00652D28" w:rsidP="00652D28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lastRenderedPageBreak/>
        <w:t>Приложение</w:t>
      </w:r>
    </w:p>
    <w:p w:rsidR="00652D28" w:rsidRPr="00652D28" w:rsidRDefault="00652D28" w:rsidP="00652D28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2D28" w:rsidRPr="00652D28" w:rsidRDefault="00652D28" w:rsidP="00652D28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УТВЕРЖДЕН</w:t>
      </w:r>
    </w:p>
    <w:p w:rsidR="00652D28" w:rsidRPr="00652D28" w:rsidRDefault="00652D28" w:rsidP="00652D28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постановлением Правительства</w:t>
      </w:r>
    </w:p>
    <w:p w:rsidR="00652D28" w:rsidRPr="00652D28" w:rsidRDefault="00652D28" w:rsidP="00652D28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Белгородской области</w:t>
      </w:r>
    </w:p>
    <w:p w:rsidR="00652D28" w:rsidRPr="00652D28" w:rsidRDefault="00652D28" w:rsidP="00652D28">
      <w:pPr>
        <w:spacing w:after="20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от ____________ 2021 г.</w:t>
      </w:r>
    </w:p>
    <w:p w:rsidR="00652D28" w:rsidRPr="00652D28" w:rsidRDefault="00652D28" w:rsidP="00652D28">
      <w:pPr>
        <w:spacing w:after="200" w:line="240" w:lineRule="auto"/>
        <w:ind w:left="4820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№ ______</w:t>
      </w:r>
    </w:p>
    <w:p w:rsidR="00652D28" w:rsidRPr="00652D28" w:rsidRDefault="00652D28" w:rsidP="00652D28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652D28" w:rsidRPr="00652D28" w:rsidRDefault="00652D28" w:rsidP="00652D28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652D28" w:rsidRPr="00652D28" w:rsidRDefault="00652D28" w:rsidP="00652D28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652D28" w:rsidRPr="00652D28" w:rsidRDefault="00652D28" w:rsidP="00652D2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Порядок</w:t>
      </w:r>
    </w:p>
    <w:p w:rsidR="00652D28" w:rsidRPr="00652D28" w:rsidRDefault="00652D28" w:rsidP="00652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определения объема и условий предоставления бюджетным </w:t>
      </w:r>
    </w:p>
    <w:p w:rsidR="00652D28" w:rsidRPr="00652D28" w:rsidRDefault="00652D28" w:rsidP="00652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и автономным учреждениям, в отношении которых </w:t>
      </w:r>
    </w:p>
    <w:p w:rsidR="00652D28" w:rsidRPr="00652D28" w:rsidRDefault="00652D28" w:rsidP="00652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управление культуры Белгородской области </w:t>
      </w:r>
    </w:p>
    <w:p w:rsidR="00652D28" w:rsidRPr="00652D28" w:rsidRDefault="00652D28" w:rsidP="00652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осуществляет функции и полномочия учредителя, </w:t>
      </w:r>
    </w:p>
    <w:p w:rsidR="00652D28" w:rsidRPr="00652D28" w:rsidRDefault="00652D28" w:rsidP="00652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субсидий на иные цели из областного бюджета</w:t>
      </w:r>
    </w:p>
    <w:p w:rsidR="00652D28" w:rsidRPr="00652D28" w:rsidRDefault="00652D28" w:rsidP="00652D2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keepNext/>
        <w:keepLines/>
        <w:widowControl w:val="0"/>
        <w:numPr>
          <w:ilvl w:val="0"/>
          <w:numId w:val="10"/>
        </w:num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Общие положения</w:t>
      </w:r>
    </w:p>
    <w:p w:rsidR="00652D28" w:rsidRPr="00652D28" w:rsidRDefault="00652D28" w:rsidP="0065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1.1.</w:t>
      </w:r>
      <w:bookmarkStart w:id="0" w:name="P37"/>
      <w:bookmarkEnd w:id="0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 Порядок определения объема и условий предоставления бюджетным и автономным учреждениям, в отношении которых управление культуры Белгородской области осуществляет функции и полномочия учредителя, субсидий на иные цели из областного бюджета (далее – Порядок) определяет цели и условия предоставления бюджетным и автономным учреждениям (далее – учреждения), в отношении которых управление культуры Белгородской области (далее – управление) осуществляет функции и полномочия учредителя, субсидий на иные цели из областного бюджета (далее – субсидии). 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1.2. Субсидии предоставляются учреждениям: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на реализацию региональных проектов «Культурная среда», «Творческие люди», «Цифровая культура», реализуемых управлением, обеспечивающих достижение целей, показателей и результатов национального проекта «Культура»;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реализацию мероприятий в рамках государственных программ Белгородской области;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иные расходы, не относящиеся к публичным обязательствам перед физическим лицом, к бюджетным инвестициям и не включаемые в субсидию на финансовое обеспечение выполнения государственного задания;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осуществление мероприятий по капитальному ремонту объектов недвижимого имущества, в том числе реставрации, за исключением реконструкции с элементами реставрации;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осуществление мероприятий по текущему ремонту объектов недвижимого имущества, затраты на проведение которых не включены в расчет нормативных затрат на оказание государственной услуги (выполнение работы);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5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осуществление мероприятий по ремонту объектов движимого имущества, затраты на проведение которых не включены в расчет нормативных затрат на оказание государственной услуги (выполнение работы);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на осуществление мероприятий по предотвращению и ликвидации последствий чрезвычайных ситуаций;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- на приобретение основных средств (за исключением недвижимого имущества), а также материальных запасов, затраты на приобретение которых не включены в расчет нормативных затрат на оказание государственной услуги (выполнение работы).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1.3. Субсидии предоставляются </w:t>
      </w:r>
      <w:r w:rsidRPr="00652D2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в пределах бюджетных ассигнований, предусмотренных в законе об областном бюджете на соответствующий финансовый год и на плановый период (далее – закон о бюджете), и лимитов бюджетных обязательств, доведенных в установленном порядке до 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управления как получателя средств областного бюджета на цели, указанные в </w:t>
      </w:r>
      <w:hyperlink r:id="rId8" w:history="1">
        <w:r w:rsidRPr="00652D28">
          <w:rPr>
            <w:rFonts w:ascii="Times New Roman" w:hAnsi="Times New Roman" w:cs="Times New Roman"/>
            <w:sz w:val="27"/>
            <w:szCs w:val="27"/>
            <w:lang w:eastAsia="ru-RU"/>
          </w:rPr>
          <w:t>пункте 1</w:t>
        </w:r>
      </w:hyperlink>
      <w:r w:rsidRPr="00652D28">
        <w:rPr>
          <w:rFonts w:ascii="Times New Roman" w:hAnsi="Times New Roman" w:cs="Times New Roman"/>
          <w:sz w:val="27"/>
          <w:szCs w:val="27"/>
          <w:lang w:eastAsia="ru-RU"/>
        </w:rPr>
        <w:t>.2 раздела 1 Порядка.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2. Условия и порядок предоставления субсидий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2.1. Для получения субсидии учреждения представляют в управление: 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пояснительную записку, содержащую обоснование необходимости предоставления бюджетных средств на цели, указанные в пункте 1.2 раздела 1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информацию, подтверждающую потребность учреждения в осуществлении расходов;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программу мероприятий и (или) смету расходов, в случае если целью предоставления субсидии является проведение мероприятий, в том числе фестивалей, выставок, конкурсов, конференций, симпозиумов, семинаров, встреч, совещаний, съездов, конгрессов;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иную информацию в зависимости от цели предоставления субсидии, в том числе</w:t>
      </w:r>
      <w:r w:rsidRPr="00652D28">
        <w:rPr>
          <w:rFonts w:ascii="Times New Roman" w:hAnsi="Times New Roman" w:cs="Times New Roman"/>
          <w:spacing w:val="2"/>
          <w:sz w:val="27"/>
          <w:szCs w:val="27"/>
          <w:lang w:eastAsia="ru-RU"/>
        </w:rPr>
        <w:t xml:space="preserve"> поручения, правовые акты вышестоящих органов (при наличии)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2.2. Предварительные расчеты объема субсидии на иные цели на очередной финансовый год и на плановый период, используемые при формировании проекта областного бюджета на очередной финансовый год и на плановый период, представляются в сроки, установленные управлением с учетом сроков подготовки областного бюджета на очередной финансовый год и плановый период.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2.3. Управление в течение 30 (тридцати) календарных дней после подачи документов, указанных в </w:t>
      </w:r>
      <w:hyperlink r:id="rId9" w:history="1">
        <w:r w:rsidRPr="00652D28">
          <w:rPr>
            <w:rFonts w:ascii="Times New Roman" w:hAnsi="Times New Roman" w:cs="Times New Roman"/>
            <w:sz w:val="27"/>
            <w:szCs w:val="27"/>
            <w:lang w:eastAsia="ru-RU"/>
          </w:rPr>
          <w:t>пункте 2.1</w:t>
        </w:r>
      </w:hyperlink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раздела 2 Порядка, принимает решение о предоставлении субсидии либо об отказе в предоставлении субсидии.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2.4. Основанием для отказа учреждению в предоставлении субсидии являются: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- несоответствие представленных учреждением документов требованиям, определенным в пункте 2.1 раздела 2 Порядка, или непредставление (представление не в полном объеме) указанных документов;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недостоверность информации, содержащейся в документах, представленных учреждением;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отсутствие необходимого объема лимитов бюджетных обязательств на соответствующий финансовый год (соответствующий финансовый год и плановый период), доведенных в установленном порядке до управления как получателя средств областного бюджета на цели, указанные в пункте 1.2 раздела 1 Порядка;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несоответствие учреждения требованиям, установленным в пункте 2.8 раздела 2 Порядка.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2.5. Порядок расчета размера субсидии: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Размер субсидии, за исключением случаев, когда размер субсидии определен законом о бюджете, нормативным правовым актом (правовым актом) Президента Российской Федерации или Правительства Российской Федерации, Губернатора или Правительства Белгородской области, рассчитывается по формуле: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val="en-US"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val="en-US" w:eastAsia="ru-RU"/>
        </w:rPr>
        <w:t>S</w:t>
      </w:r>
      <w:proofErr w:type="spell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иц</w:t>
      </w:r>
      <w:proofErr w:type="spellEnd"/>
      <w:r w:rsidRPr="00652D28">
        <w:rPr>
          <w:rFonts w:ascii="Times New Roman" w:hAnsi="Times New Roman" w:cs="Times New Roman"/>
          <w:sz w:val="27"/>
          <w:szCs w:val="27"/>
          <w:lang w:val="en-US" w:eastAsia="ru-RU"/>
        </w:rPr>
        <w:t xml:space="preserve"> = P1 × S1 + P2 × S2 + ... + </w:t>
      </w:r>
      <w:proofErr w:type="spellStart"/>
      <w:r w:rsidRPr="00652D28">
        <w:rPr>
          <w:rFonts w:ascii="Times New Roman" w:hAnsi="Times New Roman" w:cs="Times New Roman"/>
          <w:sz w:val="27"/>
          <w:szCs w:val="27"/>
          <w:lang w:val="en-US" w:eastAsia="ru-RU"/>
        </w:rPr>
        <w:t>Pn</w:t>
      </w:r>
      <w:proofErr w:type="spellEnd"/>
      <w:r w:rsidRPr="00652D28">
        <w:rPr>
          <w:rFonts w:ascii="Times New Roman" w:hAnsi="Times New Roman" w:cs="Times New Roman"/>
          <w:sz w:val="27"/>
          <w:szCs w:val="27"/>
          <w:lang w:val="en-US" w:eastAsia="ru-RU"/>
        </w:rPr>
        <w:t xml:space="preserve"> × Sn, 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en-US" w:eastAsia="ru-RU"/>
        </w:rPr>
      </w:pP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где: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spell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Sиц</w:t>
      </w:r>
      <w:proofErr w:type="spell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– размер субсидии;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P1 ... n – количественное значение потребности на одно мероприятие (один объект) (с 1-го по n-е) в текущем финансовом году;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S1 ... n – стоимость единицы потребности, предоставляемой на реализацию одного мероприятия (один объект) (с 1-го по n-е) в текущем финансовом году.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Размер субсидий рассчитывается с учетом следующих особенностей: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на осуществление расходов в целях осуществления выплат физическим лицам – размер субсидий определяется исходя из размера выплат, установленных нормативными правовыми актами, и численности физических лиц, имеющих право на получение указанных выплат;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на осуществление расходов в целях осуществления премиальных выплат участникам разработки и реализации проектов – размер субсидий определяется на основании принимаемого распоряжения Правительства Белгородской области о закрытии проектов в части учреждений, в отношении которых управление осуществляет функции и полномочия учредителя;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на осуществление расходов в целях содержания имущества – размер субсидий определяется исходя из количества мероприятий, перечня расходов, необходимых для их осуществления, сметы на проведение мероприятий, составленной с учетом общедоступной информации о ценах товаров, работ и </w:t>
      </w:r>
      <w:proofErr w:type="gram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услуг</w:t>
      </w:r>
      <w:proofErr w:type="gram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и коммерческих предложений, обосновывающих их стоимость;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на осуществление расходов в целях приобретения имущества – размер субсидий определяется с учетом количества приобретаемого имущества и его стоимости, определяемой с учетом общедоступной информации о ценах товаров, работ и </w:t>
      </w:r>
      <w:proofErr w:type="gram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услуг</w:t>
      </w:r>
      <w:proofErr w:type="gram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и коммерческих предложений, обосновывающих их стоимость;</w:t>
      </w:r>
    </w:p>
    <w:p w:rsidR="00652D28" w:rsidRPr="00652D28" w:rsidRDefault="00652D28" w:rsidP="00652D28">
      <w:pPr>
        <w:tabs>
          <w:tab w:val="left" w:pos="709"/>
          <w:tab w:val="left" w:pos="993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на осуществление расходов в целях реализации мероприятий – размер субсидий определяется исходя из количества мероприятий, программы 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 xml:space="preserve">мероприятий, перечня расходов, необходимых для их осуществления, сметы на проведение мероприятий, составленной с учетом общедоступной информации о ценах товаров, работ и </w:t>
      </w:r>
      <w:proofErr w:type="gram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услуг</w:t>
      </w:r>
      <w:proofErr w:type="gram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и коммерческих предложений, обосновывающих их стоимость.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2.6. В целях предоставления субсидии между управлением и учреждением заключается соглашение о предоставлении из областного бюджета областному бюджетному или автономному учреждению субсидий на иные цели (далее – соглашение), в том числе дополнительные соглашения к указанному соглашению, предусматривающие внесение в него изменений или его расторжение, в соответствии с типовой формой, утвержденной департаментом финансов и бюджетной политики Белгородской области, содержащей в том числе следующие положения: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- 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 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- значения результатов предоставления субсидии, которые должны быть конкретными, измеримыми и соответствовать результатам региональных проектов, указанных во втором абзаце пункта 1.2 раздела 1 Порядка (в случае если субсидия предоставляется в целях реализации национального проекта «Культура»), и показателей, необходимых для достижения результатов предоставления субсидии, включая значения показателей в части материальных и нематериальных объектов и (или) услуг, планируемых к получению при достижении результатов соответствующих проектов (при возможности такой детализации); 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размер субсидии;</w:t>
      </w:r>
    </w:p>
    <w:p w:rsidR="00652D28" w:rsidRPr="00652D28" w:rsidRDefault="00652D28" w:rsidP="00652D28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сроки (график) перечисления субсидии;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сроки представления отчетности;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основания и порядок внесения изменений в соглашение, в том числе в случае уменьшения управлению как получателю бюджетных средств ранее доведенных лимитов бюджетных обязательств на предоставление субсидии;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основания для досрочного прекращения соглашения по решению органа-учредителя в одностороннем порядке, в том числе в связи: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с реорганизацией или ликвидацией учреждения;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с нарушением учреждением целей и условий предоставления субсидии, установленных правовым актом и (или) соглашением;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запрет на расторжение соглашения учреждением в одностороннем порядке.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2.7. Управление вправе изменять объемы субсидии учреждению в следующих случаях: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увеличение или уменьшение общего объема бюджетных ассигнований, доведенных управлению как распорядителю средств областного бюджета;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- выявление дополнительной потребности учреждения в финансировании иных целей при наличии соответствующих расчетов и обоснований в пределах 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общего объема бюджетных ассигнований, доведенных управлению как распорядителю средств областного бюджета;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выявление необходимости перераспределения объемов субсидии между учреждениями в пределах бюджетных ассигнований, доведенных управлению как распорядителю средств областного бюджета;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внесение изменений в государственные программы, региональные проекты, реализуемые управлением, иные нормативные правовые акты, устанавливающие расходное обязательство по предоставлению субсидии;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 выявление невозможности осуществления расходов на иные цели в полном объеме.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2.8. Учреждение на первое число месяца, предшествующего месяцу, в котором планируется заключение соглашения либо принятие решения о предоставлении субсидии, должно соответствовать следующим требованиям: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не иметь неисполненной обязанности по уплате налогов, сборов, страховых взносов, пеней, штрафов, процентов, подлежащих уплате в соответствии с законодательством Российской Федерации о налогах и сборах;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не иметь просроченной задолженности по возврату в бюджет Белгородской области субсидий, бюджетных инвестиций, предоставленных в том числе в соответствии с иными правовыми актами, за исключением случаев предоставления субсидии на осуществление мероприятий по реорганизации или ликвидации учреждения, предотвращение аварийной (чрезвычайной) ситуации, ликвидацию последствий и осуществление восстановительных работ в случае наступления аварийной (чрезвычайной) ситуации;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- не иметь непогашенной задолженности по судебным актам, вступившим в 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Белгородской области. </w:t>
      </w:r>
    </w:p>
    <w:p w:rsidR="00652D28" w:rsidRPr="00652D28" w:rsidRDefault="00652D28" w:rsidP="00652D28">
      <w:pPr>
        <w:widowControl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2.9. Результаты предоставления субсидии и показатели, необходимые для достижения результатов предоставления субсидии, включая показатели в части материальных и нематериальных объектов и (или) услуг, планируемых к получению при достижении результатов соответствующих проектов (при возможности такой детализации), должны быть конкретными, измеримыми и соответствовать результатам региональных проектов, указанных во втором абзаце пункта 1.2 раздела 1 Порядка (в случае если субсидия предоставляется в целях реализации национального проекта «Культура»).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2.10. Перечисление субсидии осуществляется управлением на отдельный лицевой счет, открытый учреждению в департаменте финансов и бюджетной политики Белгородской области, в соответствии с планом-графиком перечисления субсидии, установленным в приложении к соглашению. 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2.11. Для получения субсидии учреждение не позднее 20-го числа текущего месяца направляет в управление заявку на перечисление денежных средств.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2.12. Управление в течение 5 (пяти) рабочих дней направляет заявку на оплату расходов в департамент финансов и бюджетной политики Белгородской области в электронной форме.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2.13. Не использованный по состоянию на 1 января финансового года, следующего за отчетным, остаток субсидии подлежит возврату в областной бюджет в соответствии с порядком завершения операций по исполнению бюджета в текущем году, установленным приказом департамента финансов и бюджетной 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политики Белгородской области.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2.14. В соответствии с решением управления о наличии потребности </w:t>
      </w:r>
      <w:r w:rsidRPr="00652D28">
        <w:rPr>
          <w:rFonts w:ascii="Times New Roman" w:hAnsi="Times New Roman" w:cs="Times New Roman"/>
          <w:sz w:val="27"/>
          <w:szCs w:val="27"/>
          <w:lang w:eastAsia="ru-RU"/>
        </w:rPr>
        <w:br/>
        <w:t xml:space="preserve">в не использованной на конец текущего финансового года субсидии остатки указанной субсидии могут быть использованы учреждением в очередном финансовом году для финансового обеспечения расходов, соответствующих целям предоставления субсидии. 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2.15. Положения, установленные абзацем третьим пункта 2.6 и пунктом 2.9 раздела 2 Порядка, не применяются при предоставлении субсидий на осуществление выплат физическим лицам, проведение мероприятий по 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если иное не установлено Правительством Российской Федерации, Правительством Белгородской области.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5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bookmarkStart w:id="1" w:name="sub_1010"/>
    </w:p>
    <w:p w:rsidR="00652D28" w:rsidRPr="00652D28" w:rsidRDefault="00652D28" w:rsidP="00652D28">
      <w:pPr>
        <w:spacing w:after="0" w:line="25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sz w:val="27"/>
          <w:szCs w:val="27"/>
          <w:lang w:eastAsia="ru-RU"/>
        </w:rPr>
        <w:t>3. Требования к отчетности</w:t>
      </w:r>
    </w:p>
    <w:p w:rsidR="00652D28" w:rsidRPr="00652D28" w:rsidRDefault="00652D28" w:rsidP="00652D28">
      <w:pPr>
        <w:spacing w:after="0" w:line="25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3.1. Учреждения в срок не позднее 10 (десяти) рабочих дней месяца, следующего за отчетным периодом, представляют в управление по формам, установленным в соглашении: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отчет о расходах, источником финансового обеспечения которых является субсидия;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- отчет о достижении значений результатов предоставления субсидии, в случае если субсидии предоставляются в целях, установленных вторым абзацем пункта 1.2 раздела 1 Порядка.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3.2. Управление вправе запросить иную отчетность, подтверждающую целевое использование субсидии.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52D28" w:rsidRPr="00652D28" w:rsidRDefault="00652D28" w:rsidP="00652D28">
      <w:pPr>
        <w:spacing w:after="0" w:line="25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4. Порядок осуществления контроля за соблюдением целей,</w:t>
      </w:r>
    </w:p>
    <w:p w:rsidR="00652D28" w:rsidRPr="00652D28" w:rsidRDefault="00652D28" w:rsidP="00652D28">
      <w:pPr>
        <w:spacing w:after="0" w:line="25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условий и порядка предоставления субсидий</w:t>
      </w:r>
    </w:p>
    <w:p w:rsidR="00652D28" w:rsidRPr="00652D28" w:rsidRDefault="00652D28" w:rsidP="00652D28">
      <w:pPr>
        <w:spacing w:after="0" w:line="25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и ответственность за их несоблюдение</w:t>
      </w:r>
    </w:p>
    <w:p w:rsidR="00652D28" w:rsidRPr="00652D28" w:rsidRDefault="00652D28" w:rsidP="00652D28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  <w:lang w:eastAsia="ru-RU"/>
        </w:rPr>
      </w:pP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4.1. Расходы учреждений, источником финансового обеспечения которых являются субсидии, осуществляются после проверки документов, подтверждающих возникновение денежных обязательств, соответствия расходов целям предоставления субсидии в соответствии с порядком санкционирования указанных расходов, установленным департаментом финансов и бюджетной политики Белгородской области.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4.2. Учреждение представляет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учреждениями выплат, а также документы (копии документов), подтверждающие наличие и объем указанных обязательств учреждения (за исключением обязательств по выплатам физическим лицам).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lastRenderedPageBreak/>
        <w:t>4.3. Не использованные на конец текущего финансового года остатки средств субсидии и (или) поступления от возврата ранее произведенных учреждением выплат, источником финансового обеспечения которых являются субсидии, при наличии потребности в указанных средствах в соответствии с принятым управлением решением могут быть использованы учреждением в очередном финансовом году на те же цели.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4.4. Указанное решение принимается управлением в текущем финансовом году не позднее 10 (десяти) рабочих дней со дня получения от учреждения информации о наличии у учреждения неисполненных обязательств, источником финансового обеспечения которых является субсидия, а также документов (копий документов), подтверждающих наличие и объем указанных обязательств учреждения (за исключением обязательств по выплатам физическим лицам). 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4.5. Управление и (или) уполномоченные органы государственного финансового контроля проводят обязательные проверки соблюдения учреждением целей и условий предоставления субсидии.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bCs/>
          <w:sz w:val="27"/>
          <w:szCs w:val="27"/>
          <w:lang w:eastAsia="ru-RU"/>
        </w:rPr>
        <w:t>4.6. В случае установления по итогам проверок, проведенных управлением или уполномоченными органами государственного финансового контроля, фактов несоблюдения учреждением целей и условий предоставления субсидии, предусмотренных соглашением, перечисление субсидии приостанавливается.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4.7. Управление в течение 5 (пяти) рабочих дней со дня приостановления перечисления субсидии в письменной форме информирует учреждение о приостановлении перечисления субсидии с указанием причин и срока для устранения нарушений. 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4.8. Возобновление перечисления субсидии осуществляется на условиях и в сроки, предусмотренные соглашением.</w:t>
      </w:r>
      <w:bookmarkStart w:id="2" w:name="sub_1011"/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4.9. В случае нецелевого использования субсидии соответствующие суммы субсидии подлежат взысканию в доход областного бюджета в сроки, установленные в соответствии с бюджетным законодательством Российской Федерации.</w:t>
      </w:r>
      <w:bookmarkEnd w:id="2"/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4.10. В случае установления управлением или уполномоченными органами государственного финансового контроля фактов </w:t>
      </w:r>
      <w:proofErr w:type="spell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недостижения</w:t>
      </w:r>
      <w:proofErr w:type="spell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результатов предоставления субсидий, установленных в соглашении, средства в объеме, пропорциональном величине </w:t>
      </w:r>
      <w:proofErr w:type="spellStart"/>
      <w:r w:rsidRPr="00652D28">
        <w:rPr>
          <w:rFonts w:ascii="Times New Roman" w:hAnsi="Times New Roman" w:cs="Times New Roman"/>
          <w:sz w:val="27"/>
          <w:szCs w:val="27"/>
          <w:lang w:eastAsia="ru-RU"/>
        </w:rPr>
        <w:t>недостижения</w:t>
      </w:r>
      <w:proofErr w:type="spellEnd"/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 значения результатов, подлежат возврату в областной бюджет в сроки, установленные в соответствии с бюджетным законодательством Российской Федерации.</w:t>
      </w:r>
    </w:p>
    <w:p w:rsidR="00652D28" w:rsidRPr="00652D28" w:rsidRDefault="00652D28" w:rsidP="00652D28">
      <w:pPr>
        <w:widowControl w:val="0"/>
        <w:autoSpaceDE w:val="0"/>
        <w:autoSpaceDN w:val="0"/>
        <w:adjustRightInd w:val="0"/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>4.11. Основанием для освобождения учреждения от применения мер ответственности, предусмотренных пунктом 4.10 раздела 4 Порядка, является документально подтвержденное наступление обстоятельств непреодолимой силы, препятствующих исполнению учреждением соответствующих обязательств.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52D28">
        <w:rPr>
          <w:rFonts w:ascii="Times New Roman" w:hAnsi="Times New Roman" w:cs="Times New Roman"/>
          <w:sz w:val="27"/>
          <w:szCs w:val="27"/>
          <w:lang w:eastAsia="ru-RU"/>
        </w:rPr>
        <w:t xml:space="preserve">4.12. Руководитель учреждения – получателя субсидии несет персональную ответственность в соответствии с действующим законодательством Российской Федерации за достоверность данных в документах, являющихся основанием для предоставления субсидии, за целевое использование субсидии и соблюдение условий её предоставления. </w:t>
      </w:r>
    </w:p>
    <w:p w:rsidR="00652D28" w:rsidRPr="00652D28" w:rsidRDefault="00652D28" w:rsidP="00652D28">
      <w:pPr>
        <w:spacing w:after="0" w:line="24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0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52D28" w:rsidRPr="00652D28" w:rsidTr="00471ADA">
        <w:tc>
          <w:tcPr>
            <w:tcW w:w="5070" w:type="dxa"/>
            <w:vAlign w:val="bottom"/>
          </w:tcPr>
          <w:bookmarkEnd w:id="1"/>
          <w:p w:rsidR="00652D28" w:rsidRPr="00652D28" w:rsidRDefault="00652D28" w:rsidP="00652D28">
            <w:pPr>
              <w:spacing w:after="200" w:line="244" w:lineRule="auto"/>
              <w:ind w:right="-108"/>
              <w:rPr>
                <w:rFonts w:cs="Times New Roman"/>
                <w:b/>
                <w:sz w:val="27"/>
                <w:szCs w:val="27"/>
                <w:lang w:eastAsia="ru-RU"/>
              </w:rPr>
            </w:pPr>
            <w:r w:rsidRPr="00652D28">
              <w:rPr>
                <w:rFonts w:cs="Times New Roman"/>
                <w:b/>
                <w:sz w:val="27"/>
                <w:szCs w:val="27"/>
                <w:lang w:eastAsia="ru-RU"/>
              </w:rPr>
              <w:t>Начальник управления культуры</w:t>
            </w:r>
          </w:p>
          <w:p w:rsidR="00652D28" w:rsidRPr="00652D28" w:rsidRDefault="00652D28" w:rsidP="00652D28">
            <w:pPr>
              <w:spacing w:after="200" w:line="244" w:lineRule="auto"/>
              <w:ind w:right="-108"/>
              <w:rPr>
                <w:rFonts w:cs="Times New Roman"/>
                <w:b/>
                <w:sz w:val="27"/>
                <w:szCs w:val="27"/>
                <w:lang w:eastAsia="ru-RU"/>
              </w:rPr>
            </w:pPr>
            <w:r w:rsidRPr="00652D28">
              <w:rPr>
                <w:rFonts w:cs="Times New Roman"/>
                <w:b/>
                <w:sz w:val="27"/>
                <w:szCs w:val="27"/>
                <w:lang w:eastAsia="ru-RU"/>
              </w:rPr>
              <w:t xml:space="preserve">           Белгородской области</w:t>
            </w:r>
          </w:p>
        </w:tc>
        <w:tc>
          <w:tcPr>
            <w:tcW w:w="4677" w:type="dxa"/>
          </w:tcPr>
          <w:p w:rsidR="00652D28" w:rsidRPr="00652D28" w:rsidRDefault="00652D28" w:rsidP="00652D28">
            <w:pPr>
              <w:adjustRightInd w:val="0"/>
              <w:spacing w:after="200" w:line="244" w:lineRule="auto"/>
              <w:jc w:val="right"/>
              <w:rPr>
                <w:rFonts w:eastAsia="Calibri" w:cs="Times New Roman"/>
                <w:b/>
                <w:bCs/>
                <w:sz w:val="27"/>
                <w:szCs w:val="27"/>
              </w:rPr>
            </w:pPr>
          </w:p>
          <w:p w:rsidR="00652D28" w:rsidRPr="00652D28" w:rsidRDefault="00FE6E66" w:rsidP="00FE6E66">
            <w:pPr>
              <w:adjustRightInd w:val="0"/>
              <w:spacing w:after="200" w:line="244" w:lineRule="auto"/>
              <w:ind w:right="-107"/>
              <w:jc w:val="center"/>
              <w:rPr>
                <w:rFonts w:eastAsia="Calibri" w:cs="Times New Roman"/>
                <w:b/>
                <w:bCs/>
                <w:sz w:val="27"/>
                <w:szCs w:val="27"/>
              </w:rPr>
            </w:pPr>
            <w:r>
              <w:rPr>
                <w:rFonts w:eastAsia="Calibri" w:cs="Times New Roman"/>
                <w:b/>
                <w:bCs/>
                <w:sz w:val="27"/>
                <w:szCs w:val="27"/>
              </w:rPr>
              <w:t xml:space="preserve">                              </w:t>
            </w:r>
            <w:r w:rsidR="00652D28" w:rsidRPr="00652D28">
              <w:rPr>
                <w:rFonts w:eastAsia="Calibri" w:cs="Times New Roman"/>
                <w:b/>
                <w:bCs/>
                <w:sz w:val="27"/>
                <w:szCs w:val="27"/>
              </w:rPr>
              <w:t>К.С. Курганский</w:t>
            </w:r>
          </w:p>
        </w:tc>
      </w:tr>
    </w:tbl>
    <w:p w:rsidR="00652D28" w:rsidRPr="00652D28" w:rsidRDefault="00652D28" w:rsidP="00652D28">
      <w:pPr>
        <w:spacing w:after="0" w:line="244" w:lineRule="auto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bookmarkStart w:id="3" w:name="_GoBack"/>
      <w:bookmarkEnd w:id="3"/>
    </w:p>
    <w:sectPr w:rsidR="00652D28" w:rsidRPr="00652D28" w:rsidSect="00A907A4">
      <w:headerReference w:type="default" r:id="rId10"/>
      <w:footerReference w:type="default" r:id="rId11"/>
      <w:footerReference w:type="first" r:id="rId12"/>
      <w:pgSz w:w="11905" w:h="16838"/>
      <w:pgMar w:top="1134" w:right="567" w:bottom="426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D71" w:rsidRDefault="00736D71">
      <w:r>
        <w:separator/>
      </w:r>
    </w:p>
  </w:endnote>
  <w:endnote w:type="continuationSeparator" w:id="0">
    <w:p w:rsidR="00736D71" w:rsidRDefault="0073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74F" w:rsidRDefault="0044574F" w:rsidP="000C0258">
    <w:pPr>
      <w:pStyle w:val="a8"/>
      <w:framePr w:wrap="auto" w:vAnchor="text" w:hAnchor="margin" w:xAlign="right" w:y="1"/>
      <w:rPr>
        <w:rStyle w:val="a7"/>
        <w:rFonts w:cs="Calibri"/>
      </w:rPr>
    </w:pPr>
  </w:p>
  <w:p w:rsidR="0044574F" w:rsidRDefault="0044574F" w:rsidP="00F13F2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679" w:rsidRDefault="009246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D71" w:rsidRDefault="00736D71">
      <w:r>
        <w:separator/>
      </w:r>
    </w:p>
  </w:footnote>
  <w:footnote w:type="continuationSeparator" w:id="0">
    <w:p w:rsidR="00736D71" w:rsidRDefault="0073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74F" w:rsidRDefault="0044574F" w:rsidP="00CF5A2E">
    <w:pPr>
      <w:pStyle w:val="a5"/>
      <w:jc w:val="center"/>
      <w:rPr>
        <w:rStyle w:val="a7"/>
        <w:rFonts w:cs="Calibri"/>
      </w:rPr>
    </w:pPr>
  </w:p>
  <w:p w:rsidR="0044574F" w:rsidRDefault="00E03961" w:rsidP="006D501D">
    <w:pPr>
      <w:pStyle w:val="a5"/>
      <w:jc w:val="center"/>
    </w:pPr>
    <w:r>
      <w:rPr>
        <w:rStyle w:val="a7"/>
        <w:rFonts w:cs="Calibri"/>
      </w:rPr>
      <w:fldChar w:fldCharType="begin"/>
    </w:r>
    <w:r w:rsidR="0044574F">
      <w:rPr>
        <w:rStyle w:val="a7"/>
        <w:rFonts w:cs="Calibri"/>
      </w:rPr>
      <w:instrText xml:space="preserve"> PAGE </w:instrText>
    </w:r>
    <w:r>
      <w:rPr>
        <w:rStyle w:val="a7"/>
        <w:rFonts w:cs="Calibri"/>
      </w:rPr>
      <w:fldChar w:fldCharType="separate"/>
    </w:r>
    <w:r w:rsidR="00FE6E66">
      <w:rPr>
        <w:rStyle w:val="a7"/>
        <w:rFonts w:cs="Calibri"/>
        <w:noProof/>
      </w:rPr>
      <w:t>8</w:t>
    </w:r>
    <w:r>
      <w:rPr>
        <w:rStyle w:val="a7"/>
        <w:rFonts w:cs="Calibri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015D"/>
    <w:multiLevelType w:val="multilevel"/>
    <w:tmpl w:val="ECCCEB1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12B67D3C"/>
    <w:multiLevelType w:val="hybridMultilevel"/>
    <w:tmpl w:val="674E94E4"/>
    <w:lvl w:ilvl="0" w:tplc="A614FB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6FF6A50"/>
    <w:multiLevelType w:val="hybridMultilevel"/>
    <w:tmpl w:val="6B1A511A"/>
    <w:lvl w:ilvl="0" w:tplc="133AFFAE">
      <w:start w:val="1"/>
      <w:numFmt w:val="decimal"/>
      <w:lvlText w:val="%1."/>
      <w:lvlJc w:val="left"/>
      <w:pPr>
        <w:ind w:left="5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" w15:restartNumberingAfterBreak="0">
    <w:nsid w:val="2E6927C5"/>
    <w:multiLevelType w:val="hybridMultilevel"/>
    <w:tmpl w:val="A7AE4066"/>
    <w:lvl w:ilvl="0" w:tplc="51FC9A7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5FE5836"/>
    <w:multiLevelType w:val="hybridMultilevel"/>
    <w:tmpl w:val="ECCCEB1E"/>
    <w:lvl w:ilvl="0" w:tplc="330A926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50C13267"/>
    <w:multiLevelType w:val="hybridMultilevel"/>
    <w:tmpl w:val="C9C2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43B1E"/>
    <w:multiLevelType w:val="hybridMultilevel"/>
    <w:tmpl w:val="344CC76A"/>
    <w:lvl w:ilvl="0" w:tplc="18605DCE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6EFA29FD"/>
    <w:multiLevelType w:val="hybridMultilevel"/>
    <w:tmpl w:val="03A4294C"/>
    <w:lvl w:ilvl="0" w:tplc="133AFFAE">
      <w:start w:val="1"/>
      <w:numFmt w:val="decimal"/>
      <w:lvlText w:val="%1."/>
      <w:lvlJc w:val="left"/>
      <w:pPr>
        <w:ind w:left="50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22F50"/>
    <w:multiLevelType w:val="multilevel"/>
    <w:tmpl w:val="344CC76A"/>
    <w:lvl w:ilvl="0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7B694EE5"/>
    <w:multiLevelType w:val="hybridMultilevel"/>
    <w:tmpl w:val="C5C0D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40C"/>
    <w:rsid w:val="00000C46"/>
    <w:rsid w:val="000013F4"/>
    <w:rsid w:val="00001477"/>
    <w:rsid w:val="00001CA1"/>
    <w:rsid w:val="000025A8"/>
    <w:rsid w:val="00002AB9"/>
    <w:rsid w:val="0000359E"/>
    <w:rsid w:val="0000363B"/>
    <w:rsid w:val="0000374C"/>
    <w:rsid w:val="000052AE"/>
    <w:rsid w:val="00005526"/>
    <w:rsid w:val="00005AAC"/>
    <w:rsid w:val="00006DD5"/>
    <w:rsid w:val="00006F2C"/>
    <w:rsid w:val="000070CE"/>
    <w:rsid w:val="000103A3"/>
    <w:rsid w:val="000119A9"/>
    <w:rsid w:val="000131D8"/>
    <w:rsid w:val="00013859"/>
    <w:rsid w:val="00016BF4"/>
    <w:rsid w:val="000177B8"/>
    <w:rsid w:val="00020449"/>
    <w:rsid w:val="0002155F"/>
    <w:rsid w:val="00024624"/>
    <w:rsid w:val="00026368"/>
    <w:rsid w:val="00030F4A"/>
    <w:rsid w:val="00031BAA"/>
    <w:rsid w:val="0003322B"/>
    <w:rsid w:val="0003375C"/>
    <w:rsid w:val="00033AD8"/>
    <w:rsid w:val="00033CA3"/>
    <w:rsid w:val="00033CFD"/>
    <w:rsid w:val="000344CA"/>
    <w:rsid w:val="000347CE"/>
    <w:rsid w:val="00036659"/>
    <w:rsid w:val="0003667B"/>
    <w:rsid w:val="0004059E"/>
    <w:rsid w:val="000412C5"/>
    <w:rsid w:val="0004180F"/>
    <w:rsid w:val="00043012"/>
    <w:rsid w:val="0004319F"/>
    <w:rsid w:val="00043732"/>
    <w:rsid w:val="00043FE0"/>
    <w:rsid w:val="000453F9"/>
    <w:rsid w:val="00046B1F"/>
    <w:rsid w:val="00050458"/>
    <w:rsid w:val="00050855"/>
    <w:rsid w:val="00051840"/>
    <w:rsid w:val="000518DC"/>
    <w:rsid w:val="00051A1B"/>
    <w:rsid w:val="000520A4"/>
    <w:rsid w:val="00052661"/>
    <w:rsid w:val="00053048"/>
    <w:rsid w:val="0005504B"/>
    <w:rsid w:val="00056FAB"/>
    <w:rsid w:val="000578B0"/>
    <w:rsid w:val="00060011"/>
    <w:rsid w:val="000607BE"/>
    <w:rsid w:val="00060E5C"/>
    <w:rsid w:val="00061F8E"/>
    <w:rsid w:val="00062846"/>
    <w:rsid w:val="00063B02"/>
    <w:rsid w:val="000641BB"/>
    <w:rsid w:val="000652AE"/>
    <w:rsid w:val="00066385"/>
    <w:rsid w:val="0006683A"/>
    <w:rsid w:val="00067087"/>
    <w:rsid w:val="00070C05"/>
    <w:rsid w:val="00072C14"/>
    <w:rsid w:val="0007408C"/>
    <w:rsid w:val="00074482"/>
    <w:rsid w:val="00074C07"/>
    <w:rsid w:val="000752C2"/>
    <w:rsid w:val="00075F18"/>
    <w:rsid w:val="0007600F"/>
    <w:rsid w:val="00077574"/>
    <w:rsid w:val="00077CF0"/>
    <w:rsid w:val="00080032"/>
    <w:rsid w:val="000806BD"/>
    <w:rsid w:val="000813AB"/>
    <w:rsid w:val="000818BB"/>
    <w:rsid w:val="00082DC6"/>
    <w:rsid w:val="00083B68"/>
    <w:rsid w:val="00083D26"/>
    <w:rsid w:val="000850A5"/>
    <w:rsid w:val="000854EC"/>
    <w:rsid w:val="000865CC"/>
    <w:rsid w:val="00086AF3"/>
    <w:rsid w:val="00091439"/>
    <w:rsid w:val="0009234C"/>
    <w:rsid w:val="00093508"/>
    <w:rsid w:val="0009453A"/>
    <w:rsid w:val="0009546B"/>
    <w:rsid w:val="0009611F"/>
    <w:rsid w:val="000963AE"/>
    <w:rsid w:val="000A1250"/>
    <w:rsid w:val="000A1617"/>
    <w:rsid w:val="000A18ED"/>
    <w:rsid w:val="000A1E22"/>
    <w:rsid w:val="000A2056"/>
    <w:rsid w:val="000A20D0"/>
    <w:rsid w:val="000A2427"/>
    <w:rsid w:val="000A3862"/>
    <w:rsid w:val="000A4CD4"/>
    <w:rsid w:val="000A5F66"/>
    <w:rsid w:val="000A748A"/>
    <w:rsid w:val="000A7CD1"/>
    <w:rsid w:val="000A7FDC"/>
    <w:rsid w:val="000B0278"/>
    <w:rsid w:val="000B03EB"/>
    <w:rsid w:val="000B0C35"/>
    <w:rsid w:val="000B2375"/>
    <w:rsid w:val="000B27F0"/>
    <w:rsid w:val="000B3DA8"/>
    <w:rsid w:val="000B540C"/>
    <w:rsid w:val="000B5B28"/>
    <w:rsid w:val="000B6AFD"/>
    <w:rsid w:val="000B7CA0"/>
    <w:rsid w:val="000C0258"/>
    <w:rsid w:val="000C03D5"/>
    <w:rsid w:val="000C1F25"/>
    <w:rsid w:val="000C2F6D"/>
    <w:rsid w:val="000C5039"/>
    <w:rsid w:val="000C554C"/>
    <w:rsid w:val="000C6F59"/>
    <w:rsid w:val="000C735D"/>
    <w:rsid w:val="000D018C"/>
    <w:rsid w:val="000D0939"/>
    <w:rsid w:val="000D1E6A"/>
    <w:rsid w:val="000D516B"/>
    <w:rsid w:val="000D53C0"/>
    <w:rsid w:val="000D5ACE"/>
    <w:rsid w:val="000D5FDD"/>
    <w:rsid w:val="000D687A"/>
    <w:rsid w:val="000D6E34"/>
    <w:rsid w:val="000D70B0"/>
    <w:rsid w:val="000E11B3"/>
    <w:rsid w:val="000E1832"/>
    <w:rsid w:val="000E30D5"/>
    <w:rsid w:val="000E3B66"/>
    <w:rsid w:val="000E486A"/>
    <w:rsid w:val="000E4870"/>
    <w:rsid w:val="000E68CD"/>
    <w:rsid w:val="000F2CCE"/>
    <w:rsid w:val="000F2F0F"/>
    <w:rsid w:val="000F335F"/>
    <w:rsid w:val="000F5525"/>
    <w:rsid w:val="000F5986"/>
    <w:rsid w:val="000F5FFE"/>
    <w:rsid w:val="000F694F"/>
    <w:rsid w:val="000F793E"/>
    <w:rsid w:val="0010007E"/>
    <w:rsid w:val="001008D4"/>
    <w:rsid w:val="00100F21"/>
    <w:rsid w:val="001038DE"/>
    <w:rsid w:val="001048B6"/>
    <w:rsid w:val="00104ACC"/>
    <w:rsid w:val="00105231"/>
    <w:rsid w:val="0010524A"/>
    <w:rsid w:val="00105AD5"/>
    <w:rsid w:val="0010721A"/>
    <w:rsid w:val="00107837"/>
    <w:rsid w:val="001103BC"/>
    <w:rsid w:val="00111207"/>
    <w:rsid w:val="001113A9"/>
    <w:rsid w:val="00111B0F"/>
    <w:rsid w:val="00111C90"/>
    <w:rsid w:val="001123B8"/>
    <w:rsid w:val="00112706"/>
    <w:rsid w:val="0011277C"/>
    <w:rsid w:val="0011336B"/>
    <w:rsid w:val="00113978"/>
    <w:rsid w:val="00115CD7"/>
    <w:rsid w:val="00116AF4"/>
    <w:rsid w:val="0011729A"/>
    <w:rsid w:val="0012234E"/>
    <w:rsid w:val="00123F4F"/>
    <w:rsid w:val="00124EE9"/>
    <w:rsid w:val="001268B6"/>
    <w:rsid w:val="00127453"/>
    <w:rsid w:val="00130197"/>
    <w:rsid w:val="001306E1"/>
    <w:rsid w:val="001321B8"/>
    <w:rsid w:val="00133ED0"/>
    <w:rsid w:val="001341ED"/>
    <w:rsid w:val="00134515"/>
    <w:rsid w:val="001347C9"/>
    <w:rsid w:val="00135D09"/>
    <w:rsid w:val="00137CF1"/>
    <w:rsid w:val="001410B6"/>
    <w:rsid w:val="001421B2"/>
    <w:rsid w:val="00143187"/>
    <w:rsid w:val="00144DD7"/>
    <w:rsid w:val="001459EF"/>
    <w:rsid w:val="00145DFF"/>
    <w:rsid w:val="00147155"/>
    <w:rsid w:val="001508F0"/>
    <w:rsid w:val="00151B93"/>
    <w:rsid w:val="00151DF0"/>
    <w:rsid w:val="00152986"/>
    <w:rsid w:val="00154372"/>
    <w:rsid w:val="00154612"/>
    <w:rsid w:val="00155FC6"/>
    <w:rsid w:val="00156091"/>
    <w:rsid w:val="00156DA3"/>
    <w:rsid w:val="00157252"/>
    <w:rsid w:val="001577A5"/>
    <w:rsid w:val="00157B26"/>
    <w:rsid w:val="001602D5"/>
    <w:rsid w:val="0016137C"/>
    <w:rsid w:val="0016180C"/>
    <w:rsid w:val="00163E4F"/>
    <w:rsid w:val="00164429"/>
    <w:rsid w:val="00164A8F"/>
    <w:rsid w:val="00165B47"/>
    <w:rsid w:val="001675DC"/>
    <w:rsid w:val="00170849"/>
    <w:rsid w:val="00170B8D"/>
    <w:rsid w:val="00172C4F"/>
    <w:rsid w:val="00173E4A"/>
    <w:rsid w:val="00173F8F"/>
    <w:rsid w:val="0017443C"/>
    <w:rsid w:val="00174C33"/>
    <w:rsid w:val="00175FF1"/>
    <w:rsid w:val="001767B9"/>
    <w:rsid w:val="001776D0"/>
    <w:rsid w:val="001805D3"/>
    <w:rsid w:val="0018134D"/>
    <w:rsid w:val="00181EDA"/>
    <w:rsid w:val="00181F3B"/>
    <w:rsid w:val="00184162"/>
    <w:rsid w:val="00185A21"/>
    <w:rsid w:val="0018678D"/>
    <w:rsid w:val="0019172D"/>
    <w:rsid w:val="0019182A"/>
    <w:rsid w:val="00191EBD"/>
    <w:rsid w:val="0019262C"/>
    <w:rsid w:val="0019290D"/>
    <w:rsid w:val="0019297B"/>
    <w:rsid w:val="00192AEA"/>
    <w:rsid w:val="00192E3F"/>
    <w:rsid w:val="00193194"/>
    <w:rsid w:val="00194598"/>
    <w:rsid w:val="0019552B"/>
    <w:rsid w:val="00195A98"/>
    <w:rsid w:val="00195F8D"/>
    <w:rsid w:val="00195FDF"/>
    <w:rsid w:val="00197585"/>
    <w:rsid w:val="001A09AC"/>
    <w:rsid w:val="001A15EC"/>
    <w:rsid w:val="001A186F"/>
    <w:rsid w:val="001A5B03"/>
    <w:rsid w:val="001A6DDC"/>
    <w:rsid w:val="001B09CF"/>
    <w:rsid w:val="001B307D"/>
    <w:rsid w:val="001B3502"/>
    <w:rsid w:val="001B3549"/>
    <w:rsid w:val="001B4EDE"/>
    <w:rsid w:val="001B4F00"/>
    <w:rsid w:val="001B59A7"/>
    <w:rsid w:val="001B5F04"/>
    <w:rsid w:val="001B5FF0"/>
    <w:rsid w:val="001B607F"/>
    <w:rsid w:val="001B7403"/>
    <w:rsid w:val="001B7664"/>
    <w:rsid w:val="001B7B45"/>
    <w:rsid w:val="001B7D06"/>
    <w:rsid w:val="001C0871"/>
    <w:rsid w:val="001C0AD4"/>
    <w:rsid w:val="001C2904"/>
    <w:rsid w:val="001C4F86"/>
    <w:rsid w:val="001C69C7"/>
    <w:rsid w:val="001D0308"/>
    <w:rsid w:val="001D0FC7"/>
    <w:rsid w:val="001D23E8"/>
    <w:rsid w:val="001D534A"/>
    <w:rsid w:val="001D5BE2"/>
    <w:rsid w:val="001D5D0F"/>
    <w:rsid w:val="001D779E"/>
    <w:rsid w:val="001E02E5"/>
    <w:rsid w:val="001E0822"/>
    <w:rsid w:val="001E0915"/>
    <w:rsid w:val="001E142A"/>
    <w:rsid w:val="001E434C"/>
    <w:rsid w:val="001E64DC"/>
    <w:rsid w:val="001E6835"/>
    <w:rsid w:val="001E7667"/>
    <w:rsid w:val="001E7DE7"/>
    <w:rsid w:val="001F0312"/>
    <w:rsid w:val="001F0FFB"/>
    <w:rsid w:val="001F1F51"/>
    <w:rsid w:val="001F217D"/>
    <w:rsid w:val="001F2724"/>
    <w:rsid w:val="001F2B4D"/>
    <w:rsid w:val="001F38C3"/>
    <w:rsid w:val="001F5700"/>
    <w:rsid w:val="001F7328"/>
    <w:rsid w:val="001F73CA"/>
    <w:rsid w:val="00202673"/>
    <w:rsid w:val="00203565"/>
    <w:rsid w:val="00203BAF"/>
    <w:rsid w:val="002058B8"/>
    <w:rsid w:val="00205B0D"/>
    <w:rsid w:val="00205CD0"/>
    <w:rsid w:val="00206977"/>
    <w:rsid w:val="00210635"/>
    <w:rsid w:val="00210BB0"/>
    <w:rsid w:val="00210F76"/>
    <w:rsid w:val="00212136"/>
    <w:rsid w:val="00213186"/>
    <w:rsid w:val="00213366"/>
    <w:rsid w:val="00215744"/>
    <w:rsid w:val="002165CC"/>
    <w:rsid w:val="0021734F"/>
    <w:rsid w:val="002179B3"/>
    <w:rsid w:val="00220EB7"/>
    <w:rsid w:val="00221071"/>
    <w:rsid w:val="00221967"/>
    <w:rsid w:val="002246D7"/>
    <w:rsid w:val="002270C4"/>
    <w:rsid w:val="00231545"/>
    <w:rsid w:val="00232626"/>
    <w:rsid w:val="0023345F"/>
    <w:rsid w:val="00234178"/>
    <w:rsid w:val="0023427B"/>
    <w:rsid w:val="0023699B"/>
    <w:rsid w:val="00236CAC"/>
    <w:rsid w:val="00237526"/>
    <w:rsid w:val="002377DC"/>
    <w:rsid w:val="00240604"/>
    <w:rsid w:val="0024208A"/>
    <w:rsid w:val="00243669"/>
    <w:rsid w:val="00244429"/>
    <w:rsid w:val="002457F7"/>
    <w:rsid w:val="002463C6"/>
    <w:rsid w:val="00246451"/>
    <w:rsid w:val="00246AE2"/>
    <w:rsid w:val="00246B35"/>
    <w:rsid w:val="00251DC6"/>
    <w:rsid w:val="00252C4A"/>
    <w:rsid w:val="002532EC"/>
    <w:rsid w:val="0025349F"/>
    <w:rsid w:val="00253D4C"/>
    <w:rsid w:val="0025478F"/>
    <w:rsid w:val="00254A93"/>
    <w:rsid w:val="0025546B"/>
    <w:rsid w:val="00256A64"/>
    <w:rsid w:val="00261AE0"/>
    <w:rsid w:val="00262CF5"/>
    <w:rsid w:val="0026406F"/>
    <w:rsid w:val="00264AEE"/>
    <w:rsid w:val="002652B7"/>
    <w:rsid w:val="0026589C"/>
    <w:rsid w:val="00266AEF"/>
    <w:rsid w:val="00266B96"/>
    <w:rsid w:val="00274AE6"/>
    <w:rsid w:val="00274C74"/>
    <w:rsid w:val="00275CC0"/>
    <w:rsid w:val="002761F8"/>
    <w:rsid w:val="002804F8"/>
    <w:rsid w:val="00280826"/>
    <w:rsid w:val="00281A66"/>
    <w:rsid w:val="00281E8B"/>
    <w:rsid w:val="0028210B"/>
    <w:rsid w:val="002823B2"/>
    <w:rsid w:val="00283999"/>
    <w:rsid w:val="002853B3"/>
    <w:rsid w:val="00286541"/>
    <w:rsid w:val="00286DB9"/>
    <w:rsid w:val="002873B0"/>
    <w:rsid w:val="00287949"/>
    <w:rsid w:val="0029015F"/>
    <w:rsid w:val="00290FBC"/>
    <w:rsid w:val="00292DF3"/>
    <w:rsid w:val="00293458"/>
    <w:rsid w:val="00293BC0"/>
    <w:rsid w:val="00294759"/>
    <w:rsid w:val="00294AE4"/>
    <w:rsid w:val="00296EC2"/>
    <w:rsid w:val="002973AC"/>
    <w:rsid w:val="00297BB6"/>
    <w:rsid w:val="002A19E4"/>
    <w:rsid w:val="002A1DBF"/>
    <w:rsid w:val="002A2BB7"/>
    <w:rsid w:val="002A38C1"/>
    <w:rsid w:val="002A3D62"/>
    <w:rsid w:val="002A48B2"/>
    <w:rsid w:val="002A5EBD"/>
    <w:rsid w:val="002A611C"/>
    <w:rsid w:val="002B0F22"/>
    <w:rsid w:val="002B3408"/>
    <w:rsid w:val="002B4444"/>
    <w:rsid w:val="002B7A3B"/>
    <w:rsid w:val="002C0477"/>
    <w:rsid w:val="002C1CB7"/>
    <w:rsid w:val="002C23B0"/>
    <w:rsid w:val="002C2D2F"/>
    <w:rsid w:val="002C3420"/>
    <w:rsid w:val="002C3521"/>
    <w:rsid w:val="002C77B7"/>
    <w:rsid w:val="002C7ED2"/>
    <w:rsid w:val="002D0BA4"/>
    <w:rsid w:val="002D1B51"/>
    <w:rsid w:val="002D1F38"/>
    <w:rsid w:val="002D1FEC"/>
    <w:rsid w:val="002D212B"/>
    <w:rsid w:val="002D33A3"/>
    <w:rsid w:val="002D3D63"/>
    <w:rsid w:val="002D4757"/>
    <w:rsid w:val="002D4806"/>
    <w:rsid w:val="002D50F3"/>
    <w:rsid w:val="002E27A3"/>
    <w:rsid w:val="002E342D"/>
    <w:rsid w:val="002E378A"/>
    <w:rsid w:val="002E3B4D"/>
    <w:rsid w:val="002E43E6"/>
    <w:rsid w:val="002E4D6C"/>
    <w:rsid w:val="002E5DF1"/>
    <w:rsid w:val="002E7BDB"/>
    <w:rsid w:val="002F27E1"/>
    <w:rsid w:val="002F2DE5"/>
    <w:rsid w:val="002F55C6"/>
    <w:rsid w:val="002F573B"/>
    <w:rsid w:val="002F6942"/>
    <w:rsid w:val="002F71FD"/>
    <w:rsid w:val="003009F4"/>
    <w:rsid w:val="003018D9"/>
    <w:rsid w:val="003030E3"/>
    <w:rsid w:val="003038E6"/>
    <w:rsid w:val="003047FC"/>
    <w:rsid w:val="00305B7F"/>
    <w:rsid w:val="00307676"/>
    <w:rsid w:val="00307E80"/>
    <w:rsid w:val="00310F5C"/>
    <w:rsid w:val="00311D86"/>
    <w:rsid w:val="003128A4"/>
    <w:rsid w:val="00312D90"/>
    <w:rsid w:val="00313EFE"/>
    <w:rsid w:val="003143F3"/>
    <w:rsid w:val="00314631"/>
    <w:rsid w:val="00316AD2"/>
    <w:rsid w:val="00317A53"/>
    <w:rsid w:val="00320BA6"/>
    <w:rsid w:val="00320E8B"/>
    <w:rsid w:val="003211D8"/>
    <w:rsid w:val="00322B30"/>
    <w:rsid w:val="00323C44"/>
    <w:rsid w:val="00324F22"/>
    <w:rsid w:val="00326DAF"/>
    <w:rsid w:val="00331895"/>
    <w:rsid w:val="00331E5F"/>
    <w:rsid w:val="00332BB5"/>
    <w:rsid w:val="00333B2B"/>
    <w:rsid w:val="0033421B"/>
    <w:rsid w:val="003413B0"/>
    <w:rsid w:val="00341E5B"/>
    <w:rsid w:val="0034286C"/>
    <w:rsid w:val="00343107"/>
    <w:rsid w:val="00353F73"/>
    <w:rsid w:val="0035489F"/>
    <w:rsid w:val="00354FC3"/>
    <w:rsid w:val="00355506"/>
    <w:rsid w:val="00356B7E"/>
    <w:rsid w:val="00356D09"/>
    <w:rsid w:val="00360BBD"/>
    <w:rsid w:val="00361622"/>
    <w:rsid w:val="00361719"/>
    <w:rsid w:val="00361A45"/>
    <w:rsid w:val="00362285"/>
    <w:rsid w:val="0037173F"/>
    <w:rsid w:val="003717CF"/>
    <w:rsid w:val="003723AD"/>
    <w:rsid w:val="00372696"/>
    <w:rsid w:val="00373FB8"/>
    <w:rsid w:val="00374CE9"/>
    <w:rsid w:val="00375D16"/>
    <w:rsid w:val="003760FA"/>
    <w:rsid w:val="00376397"/>
    <w:rsid w:val="0037713F"/>
    <w:rsid w:val="00380A52"/>
    <w:rsid w:val="00382F6D"/>
    <w:rsid w:val="00384A25"/>
    <w:rsid w:val="00384DDC"/>
    <w:rsid w:val="0038646E"/>
    <w:rsid w:val="0039047C"/>
    <w:rsid w:val="00390B36"/>
    <w:rsid w:val="00392479"/>
    <w:rsid w:val="00392F76"/>
    <w:rsid w:val="00395357"/>
    <w:rsid w:val="00395480"/>
    <w:rsid w:val="00396BC2"/>
    <w:rsid w:val="00397210"/>
    <w:rsid w:val="00397F7B"/>
    <w:rsid w:val="003A1168"/>
    <w:rsid w:val="003A2B2A"/>
    <w:rsid w:val="003A3747"/>
    <w:rsid w:val="003A3C23"/>
    <w:rsid w:val="003A3E01"/>
    <w:rsid w:val="003A5678"/>
    <w:rsid w:val="003A576B"/>
    <w:rsid w:val="003A7B7A"/>
    <w:rsid w:val="003A7FAF"/>
    <w:rsid w:val="003B09C9"/>
    <w:rsid w:val="003B264C"/>
    <w:rsid w:val="003B2D43"/>
    <w:rsid w:val="003B3C37"/>
    <w:rsid w:val="003B5A24"/>
    <w:rsid w:val="003B5E01"/>
    <w:rsid w:val="003B61D7"/>
    <w:rsid w:val="003C08B7"/>
    <w:rsid w:val="003C25F9"/>
    <w:rsid w:val="003C2791"/>
    <w:rsid w:val="003C296B"/>
    <w:rsid w:val="003C2D41"/>
    <w:rsid w:val="003C320B"/>
    <w:rsid w:val="003C4A53"/>
    <w:rsid w:val="003C5A1E"/>
    <w:rsid w:val="003C69CD"/>
    <w:rsid w:val="003C7AAB"/>
    <w:rsid w:val="003C7C0D"/>
    <w:rsid w:val="003C7E6F"/>
    <w:rsid w:val="003D0DFC"/>
    <w:rsid w:val="003D2771"/>
    <w:rsid w:val="003D3F59"/>
    <w:rsid w:val="003D48FB"/>
    <w:rsid w:val="003D5D66"/>
    <w:rsid w:val="003D7304"/>
    <w:rsid w:val="003D7F84"/>
    <w:rsid w:val="003E005C"/>
    <w:rsid w:val="003E07AA"/>
    <w:rsid w:val="003E0BBE"/>
    <w:rsid w:val="003E2EE1"/>
    <w:rsid w:val="003E308F"/>
    <w:rsid w:val="003E42D3"/>
    <w:rsid w:val="003E4920"/>
    <w:rsid w:val="003E5329"/>
    <w:rsid w:val="003E55FE"/>
    <w:rsid w:val="003E614B"/>
    <w:rsid w:val="003E6C37"/>
    <w:rsid w:val="003E7726"/>
    <w:rsid w:val="003E7BB4"/>
    <w:rsid w:val="003F0761"/>
    <w:rsid w:val="003F1F58"/>
    <w:rsid w:val="003F2BA3"/>
    <w:rsid w:val="003F3A17"/>
    <w:rsid w:val="003F3FD7"/>
    <w:rsid w:val="003F479F"/>
    <w:rsid w:val="003F4D7D"/>
    <w:rsid w:val="003F51E7"/>
    <w:rsid w:val="003F6F79"/>
    <w:rsid w:val="003F75F8"/>
    <w:rsid w:val="003F7A2E"/>
    <w:rsid w:val="00401602"/>
    <w:rsid w:val="00401B18"/>
    <w:rsid w:val="0040204E"/>
    <w:rsid w:val="00402AAB"/>
    <w:rsid w:val="00402C7D"/>
    <w:rsid w:val="00403091"/>
    <w:rsid w:val="00405962"/>
    <w:rsid w:val="00407FF8"/>
    <w:rsid w:val="00410588"/>
    <w:rsid w:val="0041107D"/>
    <w:rsid w:val="0041455A"/>
    <w:rsid w:val="0041507B"/>
    <w:rsid w:val="00415102"/>
    <w:rsid w:val="00415B7B"/>
    <w:rsid w:val="0041651E"/>
    <w:rsid w:val="0041784C"/>
    <w:rsid w:val="00417E9B"/>
    <w:rsid w:val="004212C0"/>
    <w:rsid w:val="00421380"/>
    <w:rsid w:val="00421E3D"/>
    <w:rsid w:val="00422CC9"/>
    <w:rsid w:val="004247AA"/>
    <w:rsid w:val="00426DAA"/>
    <w:rsid w:val="00427AA4"/>
    <w:rsid w:val="00431587"/>
    <w:rsid w:val="00432621"/>
    <w:rsid w:val="0043297A"/>
    <w:rsid w:val="00437793"/>
    <w:rsid w:val="004401CD"/>
    <w:rsid w:val="004402D8"/>
    <w:rsid w:val="00440750"/>
    <w:rsid w:val="004409B5"/>
    <w:rsid w:val="004416BC"/>
    <w:rsid w:val="00441AA8"/>
    <w:rsid w:val="00441D4C"/>
    <w:rsid w:val="00441E0B"/>
    <w:rsid w:val="00442EA6"/>
    <w:rsid w:val="00443199"/>
    <w:rsid w:val="004432CC"/>
    <w:rsid w:val="004439C8"/>
    <w:rsid w:val="00443CC0"/>
    <w:rsid w:val="00444DB7"/>
    <w:rsid w:val="0044574F"/>
    <w:rsid w:val="004460AA"/>
    <w:rsid w:val="00450505"/>
    <w:rsid w:val="00450BA9"/>
    <w:rsid w:val="00452AFA"/>
    <w:rsid w:val="00453093"/>
    <w:rsid w:val="00455273"/>
    <w:rsid w:val="0045771C"/>
    <w:rsid w:val="004578DF"/>
    <w:rsid w:val="00460A46"/>
    <w:rsid w:val="00460DF3"/>
    <w:rsid w:val="004612EB"/>
    <w:rsid w:val="0046530E"/>
    <w:rsid w:val="004677AD"/>
    <w:rsid w:val="004706B6"/>
    <w:rsid w:val="00471DD0"/>
    <w:rsid w:val="00471F7E"/>
    <w:rsid w:val="0047330C"/>
    <w:rsid w:val="0047396D"/>
    <w:rsid w:val="00475C05"/>
    <w:rsid w:val="00475D10"/>
    <w:rsid w:val="00477F54"/>
    <w:rsid w:val="00481216"/>
    <w:rsid w:val="0048429C"/>
    <w:rsid w:val="004845F8"/>
    <w:rsid w:val="004857B1"/>
    <w:rsid w:val="004863B6"/>
    <w:rsid w:val="004866AB"/>
    <w:rsid w:val="00487886"/>
    <w:rsid w:val="00491B96"/>
    <w:rsid w:val="00491BEE"/>
    <w:rsid w:val="00492F3C"/>
    <w:rsid w:val="00492F3D"/>
    <w:rsid w:val="00495107"/>
    <w:rsid w:val="00496F04"/>
    <w:rsid w:val="004A05AD"/>
    <w:rsid w:val="004A2D3A"/>
    <w:rsid w:val="004A65F1"/>
    <w:rsid w:val="004A6860"/>
    <w:rsid w:val="004A6BC6"/>
    <w:rsid w:val="004A737E"/>
    <w:rsid w:val="004B14CD"/>
    <w:rsid w:val="004B2540"/>
    <w:rsid w:val="004B36AE"/>
    <w:rsid w:val="004B3FC1"/>
    <w:rsid w:val="004B424D"/>
    <w:rsid w:val="004B4E4C"/>
    <w:rsid w:val="004B544B"/>
    <w:rsid w:val="004B56A4"/>
    <w:rsid w:val="004B73AF"/>
    <w:rsid w:val="004C07BF"/>
    <w:rsid w:val="004C11DE"/>
    <w:rsid w:val="004C1292"/>
    <w:rsid w:val="004C7CC8"/>
    <w:rsid w:val="004D331A"/>
    <w:rsid w:val="004D5236"/>
    <w:rsid w:val="004D6D32"/>
    <w:rsid w:val="004E0856"/>
    <w:rsid w:val="004E265D"/>
    <w:rsid w:val="004E2B2C"/>
    <w:rsid w:val="004E3C34"/>
    <w:rsid w:val="004E4C49"/>
    <w:rsid w:val="004E53F3"/>
    <w:rsid w:val="004E591B"/>
    <w:rsid w:val="004E691C"/>
    <w:rsid w:val="004E6E20"/>
    <w:rsid w:val="004E7350"/>
    <w:rsid w:val="004F0E5D"/>
    <w:rsid w:val="004F2389"/>
    <w:rsid w:val="004F2EAC"/>
    <w:rsid w:val="004F3EA6"/>
    <w:rsid w:val="004F5A94"/>
    <w:rsid w:val="004F6975"/>
    <w:rsid w:val="004F69A1"/>
    <w:rsid w:val="004F7496"/>
    <w:rsid w:val="004F7DDB"/>
    <w:rsid w:val="0050062D"/>
    <w:rsid w:val="00500F56"/>
    <w:rsid w:val="00501043"/>
    <w:rsid w:val="00501DCB"/>
    <w:rsid w:val="0050202E"/>
    <w:rsid w:val="00502232"/>
    <w:rsid w:val="005027CD"/>
    <w:rsid w:val="005039D3"/>
    <w:rsid w:val="0050489C"/>
    <w:rsid w:val="0050524B"/>
    <w:rsid w:val="005055F2"/>
    <w:rsid w:val="00506575"/>
    <w:rsid w:val="005075A0"/>
    <w:rsid w:val="00507600"/>
    <w:rsid w:val="005100E6"/>
    <w:rsid w:val="005101D0"/>
    <w:rsid w:val="0051042B"/>
    <w:rsid w:val="00510464"/>
    <w:rsid w:val="00511D1E"/>
    <w:rsid w:val="00511DA9"/>
    <w:rsid w:val="0051220E"/>
    <w:rsid w:val="00514779"/>
    <w:rsid w:val="0051572F"/>
    <w:rsid w:val="0051590B"/>
    <w:rsid w:val="00515CB7"/>
    <w:rsid w:val="00516A92"/>
    <w:rsid w:val="00516C7F"/>
    <w:rsid w:val="00517104"/>
    <w:rsid w:val="00517C73"/>
    <w:rsid w:val="0052081E"/>
    <w:rsid w:val="00521309"/>
    <w:rsid w:val="005218DB"/>
    <w:rsid w:val="00521AC4"/>
    <w:rsid w:val="0052283C"/>
    <w:rsid w:val="00522F9E"/>
    <w:rsid w:val="00525A9A"/>
    <w:rsid w:val="005266C9"/>
    <w:rsid w:val="00526E04"/>
    <w:rsid w:val="005301F9"/>
    <w:rsid w:val="0053055B"/>
    <w:rsid w:val="0053137F"/>
    <w:rsid w:val="00531BC3"/>
    <w:rsid w:val="00532A7D"/>
    <w:rsid w:val="005337E8"/>
    <w:rsid w:val="00533916"/>
    <w:rsid w:val="00533983"/>
    <w:rsid w:val="00533F67"/>
    <w:rsid w:val="00535974"/>
    <w:rsid w:val="00535FDC"/>
    <w:rsid w:val="00537FB0"/>
    <w:rsid w:val="00540E54"/>
    <w:rsid w:val="00540EF9"/>
    <w:rsid w:val="00542BAD"/>
    <w:rsid w:val="00543921"/>
    <w:rsid w:val="00543EF9"/>
    <w:rsid w:val="00544877"/>
    <w:rsid w:val="00544DBB"/>
    <w:rsid w:val="00545B4D"/>
    <w:rsid w:val="005461BB"/>
    <w:rsid w:val="005465F1"/>
    <w:rsid w:val="00550030"/>
    <w:rsid w:val="005519A9"/>
    <w:rsid w:val="00552BE6"/>
    <w:rsid w:val="00555668"/>
    <w:rsid w:val="005557C6"/>
    <w:rsid w:val="00555EDC"/>
    <w:rsid w:val="00556652"/>
    <w:rsid w:val="005571EC"/>
    <w:rsid w:val="00557862"/>
    <w:rsid w:val="005600B8"/>
    <w:rsid w:val="0056101C"/>
    <w:rsid w:val="0056176F"/>
    <w:rsid w:val="00561EAC"/>
    <w:rsid w:val="00564A00"/>
    <w:rsid w:val="00564BDD"/>
    <w:rsid w:val="00565652"/>
    <w:rsid w:val="00566198"/>
    <w:rsid w:val="00566D95"/>
    <w:rsid w:val="005730FE"/>
    <w:rsid w:val="00574665"/>
    <w:rsid w:val="005751E0"/>
    <w:rsid w:val="00576B13"/>
    <w:rsid w:val="00577901"/>
    <w:rsid w:val="00577929"/>
    <w:rsid w:val="00584BEE"/>
    <w:rsid w:val="005857F0"/>
    <w:rsid w:val="005940B5"/>
    <w:rsid w:val="00594880"/>
    <w:rsid w:val="00595E14"/>
    <w:rsid w:val="005960AA"/>
    <w:rsid w:val="0059630E"/>
    <w:rsid w:val="00597320"/>
    <w:rsid w:val="0059788F"/>
    <w:rsid w:val="005A05FB"/>
    <w:rsid w:val="005A320D"/>
    <w:rsid w:val="005A3274"/>
    <w:rsid w:val="005A3804"/>
    <w:rsid w:val="005A42A5"/>
    <w:rsid w:val="005A42DE"/>
    <w:rsid w:val="005A5703"/>
    <w:rsid w:val="005A5758"/>
    <w:rsid w:val="005B0428"/>
    <w:rsid w:val="005B04F2"/>
    <w:rsid w:val="005B06AF"/>
    <w:rsid w:val="005B2991"/>
    <w:rsid w:val="005B339E"/>
    <w:rsid w:val="005B3984"/>
    <w:rsid w:val="005B3A13"/>
    <w:rsid w:val="005B545D"/>
    <w:rsid w:val="005B74D6"/>
    <w:rsid w:val="005B7943"/>
    <w:rsid w:val="005C0C72"/>
    <w:rsid w:val="005C1239"/>
    <w:rsid w:val="005C1B9B"/>
    <w:rsid w:val="005C3818"/>
    <w:rsid w:val="005C3BB6"/>
    <w:rsid w:val="005C4070"/>
    <w:rsid w:val="005C45A3"/>
    <w:rsid w:val="005C46F8"/>
    <w:rsid w:val="005C4CF2"/>
    <w:rsid w:val="005C6060"/>
    <w:rsid w:val="005C6455"/>
    <w:rsid w:val="005C64E8"/>
    <w:rsid w:val="005C6B16"/>
    <w:rsid w:val="005C7240"/>
    <w:rsid w:val="005D0470"/>
    <w:rsid w:val="005D094B"/>
    <w:rsid w:val="005D1CD3"/>
    <w:rsid w:val="005D289D"/>
    <w:rsid w:val="005D2BA1"/>
    <w:rsid w:val="005D304B"/>
    <w:rsid w:val="005D4E90"/>
    <w:rsid w:val="005D5B5A"/>
    <w:rsid w:val="005D657A"/>
    <w:rsid w:val="005D7543"/>
    <w:rsid w:val="005D7D44"/>
    <w:rsid w:val="005E04B4"/>
    <w:rsid w:val="005E05F3"/>
    <w:rsid w:val="005E0992"/>
    <w:rsid w:val="005E1FD4"/>
    <w:rsid w:val="005E4BD6"/>
    <w:rsid w:val="005E67CB"/>
    <w:rsid w:val="005E6871"/>
    <w:rsid w:val="005E787D"/>
    <w:rsid w:val="005E79C7"/>
    <w:rsid w:val="005E7E5A"/>
    <w:rsid w:val="005F02B1"/>
    <w:rsid w:val="005F2DA7"/>
    <w:rsid w:val="005F45CF"/>
    <w:rsid w:val="005F6177"/>
    <w:rsid w:val="005F720B"/>
    <w:rsid w:val="006002A5"/>
    <w:rsid w:val="00600612"/>
    <w:rsid w:val="00601305"/>
    <w:rsid w:val="00601670"/>
    <w:rsid w:val="00601F22"/>
    <w:rsid w:val="006023B7"/>
    <w:rsid w:val="006026BE"/>
    <w:rsid w:val="0060304C"/>
    <w:rsid w:val="00604AD6"/>
    <w:rsid w:val="00606937"/>
    <w:rsid w:val="006070A1"/>
    <w:rsid w:val="00610B28"/>
    <w:rsid w:val="0061219A"/>
    <w:rsid w:val="00612C1C"/>
    <w:rsid w:val="0061494D"/>
    <w:rsid w:val="006167C8"/>
    <w:rsid w:val="0061753B"/>
    <w:rsid w:val="00617C8F"/>
    <w:rsid w:val="006201C0"/>
    <w:rsid w:val="00620748"/>
    <w:rsid w:val="00620DCB"/>
    <w:rsid w:val="006211A7"/>
    <w:rsid w:val="006222F1"/>
    <w:rsid w:val="00622ADF"/>
    <w:rsid w:val="00623C79"/>
    <w:rsid w:val="00624D53"/>
    <w:rsid w:val="00630A5C"/>
    <w:rsid w:val="006316C9"/>
    <w:rsid w:val="00631ABC"/>
    <w:rsid w:val="00631D62"/>
    <w:rsid w:val="00633E36"/>
    <w:rsid w:val="006343DF"/>
    <w:rsid w:val="00634A9D"/>
    <w:rsid w:val="00634C31"/>
    <w:rsid w:val="0063516D"/>
    <w:rsid w:val="00636AEE"/>
    <w:rsid w:val="00636C7B"/>
    <w:rsid w:val="00636D52"/>
    <w:rsid w:val="00637B1C"/>
    <w:rsid w:val="0064025B"/>
    <w:rsid w:val="00640690"/>
    <w:rsid w:val="006412E2"/>
    <w:rsid w:val="0064246E"/>
    <w:rsid w:val="00642CD7"/>
    <w:rsid w:val="00643692"/>
    <w:rsid w:val="00643B0D"/>
    <w:rsid w:val="00643F6A"/>
    <w:rsid w:val="00644AAE"/>
    <w:rsid w:val="006453F8"/>
    <w:rsid w:val="00645E01"/>
    <w:rsid w:val="00646426"/>
    <w:rsid w:val="006475CF"/>
    <w:rsid w:val="00647FF3"/>
    <w:rsid w:val="006511D3"/>
    <w:rsid w:val="00652588"/>
    <w:rsid w:val="00652D28"/>
    <w:rsid w:val="00653F58"/>
    <w:rsid w:val="0065570F"/>
    <w:rsid w:val="00655D80"/>
    <w:rsid w:val="00661E41"/>
    <w:rsid w:val="00662427"/>
    <w:rsid w:val="0066256F"/>
    <w:rsid w:val="00663504"/>
    <w:rsid w:val="00665A38"/>
    <w:rsid w:val="00666747"/>
    <w:rsid w:val="00666781"/>
    <w:rsid w:val="00667498"/>
    <w:rsid w:val="00670654"/>
    <w:rsid w:val="00671EE4"/>
    <w:rsid w:val="006728BA"/>
    <w:rsid w:val="00672A4B"/>
    <w:rsid w:val="006731B2"/>
    <w:rsid w:val="00674753"/>
    <w:rsid w:val="00675193"/>
    <w:rsid w:val="006767D9"/>
    <w:rsid w:val="00676E7D"/>
    <w:rsid w:val="006803BD"/>
    <w:rsid w:val="006823DE"/>
    <w:rsid w:val="00683885"/>
    <w:rsid w:val="00683C84"/>
    <w:rsid w:val="00684BBE"/>
    <w:rsid w:val="00686313"/>
    <w:rsid w:val="00686503"/>
    <w:rsid w:val="00686617"/>
    <w:rsid w:val="006878E0"/>
    <w:rsid w:val="0069049B"/>
    <w:rsid w:val="00692005"/>
    <w:rsid w:val="00692660"/>
    <w:rsid w:val="0069302C"/>
    <w:rsid w:val="006952D4"/>
    <w:rsid w:val="006977C3"/>
    <w:rsid w:val="006A045A"/>
    <w:rsid w:val="006A063A"/>
    <w:rsid w:val="006A13C8"/>
    <w:rsid w:val="006A312E"/>
    <w:rsid w:val="006A4087"/>
    <w:rsid w:val="006A5F86"/>
    <w:rsid w:val="006B08B5"/>
    <w:rsid w:val="006B2442"/>
    <w:rsid w:val="006B24DF"/>
    <w:rsid w:val="006B3B99"/>
    <w:rsid w:val="006B5F72"/>
    <w:rsid w:val="006B6409"/>
    <w:rsid w:val="006B6A15"/>
    <w:rsid w:val="006B6AC1"/>
    <w:rsid w:val="006C1024"/>
    <w:rsid w:val="006C1977"/>
    <w:rsid w:val="006C19F7"/>
    <w:rsid w:val="006C3480"/>
    <w:rsid w:val="006C3921"/>
    <w:rsid w:val="006C5085"/>
    <w:rsid w:val="006C5CD3"/>
    <w:rsid w:val="006C683E"/>
    <w:rsid w:val="006C6F8C"/>
    <w:rsid w:val="006D0165"/>
    <w:rsid w:val="006D3E19"/>
    <w:rsid w:val="006D501D"/>
    <w:rsid w:val="006D590A"/>
    <w:rsid w:val="006E0101"/>
    <w:rsid w:val="006E08C4"/>
    <w:rsid w:val="006E0DEA"/>
    <w:rsid w:val="006E11FC"/>
    <w:rsid w:val="006E339B"/>
    <w:rsid w:val="006E36CF"/>
    <w:rsid w:val="006E3BAD"/>
    <w:rsid w:val="006E3D67"/>
    <w:rsid w:val="006E6F76"/>
    <w:rsid w:val="006E720A"/>
    <w:rsid w:val="006E76EB"/>
    <w:rsid w:val="006E7D9C"/>
    <w:rsid w:val="006F06A0"/>
    <w:rsid w:val="006F08DA"/>
    <w:rsid w:val="006F1205"/>
    <w:rsid w:val="006F201E"/>
    <w:rsid w:val="006F2908"/>
    <w:rsid w:val="006F2A03"/>
    <w:rsid w:val="007007E3"/>
    <w:rsid w:val="00700EDC"/>
    <w:rsid w:val="00701803"/>
    <w:rsid w:val="00704529"/>
    <w:rsid w:val="007058D9"/>
    <w:rsid w:val="007072CD"/>
    <w:rsid w:val="00711494"/>
    <w:rsid w:val="0071160D"/>
    <w:rsid w:val="007128F9"/>
    <w:rsid w:val="00713067"/>
    <w:rsid w:val="00715FA4"/>
    <w:rsid w:val="00717211"/>
    <w:rsid w:val="00720D78"/>
    <w:rsid w:val="007215B5"/>
    <w:rsid w:val="007227D1"/>
    <w:rsid w:val="00723A91"/>
    <w:rsid w:val="00724443"/>
    <w:rsid w:val="00724620"/>
    <w:rsid w:val="007246E3"/>
    <w:rsid w:val="007249F8"/>
    <w:rsid w:val="00725D10"/>
    <w:rsid w:val="007268A6"/>
    <w:rsid w:val="00727208"/>
    <w:rsid w:val="0073094D"/>
    <w:rsid w:val="007310C9"/>
    <w:rsid w:val="007327EB"/>
    <w:rsid w:val="00733504"/>
    <w:rsid w:val="00733865"/>
    <w:rsid w:val="00734C2B"/>
    <w:rsid w:val="00735588"/>
    <w:rsid w:val="00736D71"/>
    <w:rsid w:val="007371E2"/>
    <w:rsid w:val="00737985"/>
    <w:rsid w:val="0074290B"/>
    <w:rsid w:val="00743DFB"/>
    <w:rsid w:val="00743F1F"/>
    <w:rsid w:val="0074539D"/>
    <w:rsid w:val="00747406"/>
    <w:rsid w:val="00747AA5"/>
    <w:rsid w:val="0075022E"/>
    <w:rsid w:val="007513A5"/>
    <w:rsid w:val="007519F1"/>
    <w:rsid w:val="00751E16"/>
    <w:rsid w:val="00752273"/>
    <w:rsid w:val="0075450A"/>
    <w:rsid w:val="00754819"/>
    <w:rsid w:val="007559CF"/>
    <w:rsid w:val="007561FC"/>
    <w:rsid w:val="00756A44"/>
    <w:rsid w:val="0075766A"/>
    <w:rsid w:val="00760095"/>
    <w:rsid w:val="007604E3"/>
    <w:rsid w:val="007628A1"/>
    <w:rsid w:val="00763188"/>
    <w:rsid w:val="007635F2"/>
    <w:rsid w:val="0076469B"/>
    <w:rsid w:val="0076535C"/>
    <w:rsid w:val="00766934"/>
    <w:rsid w:val="00766A8E"/>
    <w:rsid w:val="00771268"/>
    <w:rsid w:val="00771328"/>
    <w:rsid w:val="007741C1"/>
    <w:rsid w:val="00775004"/>
    <w:rsid w:val="0077646D"/>
    <w:rsid w:val="00776AC0"/>
    <w:rsid w:val="0077732F"/>
    <w:rsid w:val="007818B8"/>
    <w:rsid w:val="00781DDD"/>
    <w:rsid w:val="00781F75"/>
    <w:rsid w:val="007822DF"/>
    <w:rsid w:val="00782611"/>
    <w:rsid w:val="007836C1"/>
    <w:rsid w:val="00784750"/>
    <w:rsid w:val="00784FEF"/>
    <w:rsid w:val="007853B0"/>
    <w:rsid w:val="0078545A"/>
    <w:rsid w:val="007854F3"/>
    <w:rsid w:val="0079084F"/>
    <w:rsid w:val="00790AF3"/>
    <w:rsid w:val="00792D9F"/>
    <w:rsid w:val="00793A29"/>
    <w:rsid w:val="00794148"/>
    <w:rsid w:val="007946BE"/>
    <w:rsid w:val="00796CC6"/>
    <w:rsid w:val="00797831"/>
    <w:rsid w:val="00797B57"/>
    <w:rsid w:val="007A0741"/>
    <w:rsid w:val="007A0B78"/>
    <w:rsid w:val="007A21ED"/>
    <w:rsid w:val="007A26A9"/>
    <w:rsid w:val="007A4B5A"/>
    <w:rsid w:val="007A4C64"/>
    <w:rsid w:val="007A6AD1"/>
    <w:rsid w:val="007A76D1"/>
    <w:rsid w:val="007A776B"/>
    <w:rsid w:val="007B0284"/>
    <w:rsid w:val="007B0E30"/>
    <w:rsid w:val="007B1687"/>
    <w:rsid w:val="007B1AE4"/>
    <w:rsid w:val="007B2123"/>
    <w:rsid w:val="007B291A"/>
    <w:rsid w:val="007B3921"/>
    <w:rsid w:val="007B4EAE"/>
    <w:rsid w:val="007B629C"/>
    <w:rsid w:val="007B7AC4"/>
    <w:rsid w:val="007B7C81"/>
    <w:rsid w:val="007C0DAD"/>
    <w:rsid w:val="007C1567"/>
    <w:rsid w:val="007C15E0"/>
    <w:rsid w:val="007C2698"/>
    <w:rsid w:val="007C400C"/>
    <w:rsid w:val="007C4BB0"/>
    <w:rsid w:val="007C598B"/>
    <w:rsid w:val="007C6359"/>
    <w:rsid w:val="007C6D3D"/>
    <w:rsid w:val="007C795B"/>
    <w:rsid w:val="007C7981"/>
    <w:rsid w:val="007C7E6D"/>
    <w:rsid w:val="007D0E70"/>
    <w:rsid w:val="007D1059"/>
    <w:rsid w:val="007D1C11"/>
    <w:rsid w:val="007D2FFA"/>
    <w:rsid w:val="007D417E"/>
    <w:rsid w:val="007D429B"/>
    <w:rsid w:val="007D5286"/>
    <w:rsid w:val="007D5A57"/>
    <w:rsid w:val="007D71AE"/>
    <w:rsid w:val="007D7251"/>
    <w:rsid w:val="007D7BA7"/>
    <w:rsid w:val="007E08AF"/>
    <w:rsid w:val="007E1E07"/>
    <w:rsid w:val="007E2246"/>
    <w:rsid w:val="007E3592"/>
    <w:rsid w:val="007E40BB"/>
    <w:rsid w:val="007E4D10"/>
    <w:rsid w:val="007E4F76"/>
    <w:rsid w:val="007E62B3"/>
    <w:rsid w:val="007E63E8"/>
    <w:rsid w:val="007E642F"/>
    <w:rsid w:val="007E6EE2"/>
    <w:rsid w:val="007F40A5"/>
    <w:rsid w:val="007F4B55"/>
    <w:rsid w:val="007F572F"/>
    <w:rsid w:val="007F7D3D"/>
    <w:rsid w:val="00800DEC"/>
    <w:rsid w:val="008016F1"/>
    <w:rsid w:val="00803BF6"/>
    <w:rsid w:val="0080434C"/>
    <w:rsid w:val="00804644"/>
    <w:rsid w:val="008056F4"/>
    <w:rsid w:val="008067D2"/>
    <w:rsid w:val="00811920"/>
    <w:rsid w:val="00813FF4"/>
    <w:rsid w:val="008145B7"/>
    <w:rsid w:val="008160B2"/>
    <w:rsid w:val="008172A9"/>
    <w:rsid w:val="00817D33"/>
    <w:rsid w:val="0082065C"/>
    <w:rsid w:val="008219E8"/>
    <w:rsid w:val="0082261D"/>
    <w:rsid w:val="00822F0D"/>
    <w:rsid w:val="00823E1E"/>
    <w:rsid w:val="00824038"/>
    <w:rsid w:val="00825C52"/>
    <w:rsid w:val="008262D1"/>
    <w:rsid w:val="00826E7A"/>
    <w:rsid w:val="00827F2F"/>
    <w:rsid w:val="00830629"/>
    <w:rsid w:val="008323D6"/>
    <w:rsid w:val="008323FA"/>
    <w:rsid w:val="00832985"/>
    <w:rsid w:val="00832CEB"/>
    <w:rsid w:val="00833F9D"/>
    <w:rsid w:val="00834371"/>
    <w:rsid w:val="008345D5"/>
    <w:rsid w:val="00834AF7"/>
    <w:rsid w:val="0083511B"/>
    <w:rsid w:val="00840440"/>
    <w:rsid w:val="00842F63"/>
    <w:rsid w:val="0084556F"/>
    <w:rsid w:val="00845722"/>
    <w:rsid w:val="0084599F"/>
    <w:rsid w:val="00845D9F"/>
    <w:rsid w:val="00846CCF"/>
    <w:rsid w:val="00846CFB"/>
    <w:rsid w:val="00847C5B"/>
    <w:rsid w:val="00847F24"/>
    <w:rsid w:val="00850044"/>
    <w:rsid w:val="008519DC"/>
    <w:rsid w:val="00852D64"/>
    <w:rsid w:val="00853209"/>
    <w:rsid w:val="00855D68"/>
    <w:rsid w:val="00860C91"/>
    <w:rsid w:val="0086135B"/>
    <w:rsid w:val="00862A35"/>
    <w:rsid w:val="00863D8D"/>
    <w:rsid w:val="00864A51"/>
    <w:rsid w:val="008654FC"/>
    <w:rsid w:val="00865C4D"/>
    <w:rsid w:val="008666F3"/>
    <w:rsid w:val="0086745C"/>
    <w:rsid w:val="008675A8"/>
    <w:rsid w:val="0086764A"/>
    <w:rsid w:val="00870856"/>
    <w:rsid w:val="00874C5B"/>
    <w:rsid w:val="00874EAE"/>
    <w:rsid w:val="008750FF"/>
    <w:rsid w:val="008751F2"/>
    <w:rsid w:val="008773B3"/>
    <w:rsid w:val="00880DB2"/>
    <w:rsid w:val="008821C6"/>
    <w:rsid w:val="008844A4"/>
    <w:rsid w:val="008865A3"/>
    <w:rsid w:val="00887141"/>
    <w:rsid w:val="008879D3"/>
    <w:rsid w:val="00891B9B"/>
    <w:rsid w:val="00891F13"/>
    <w:rsid w:val="008929D4"/>
    <w:rsid w:val="008930F2"/>
    <w:rsid w:val="00893249"/>
    <w:rsid w:val="008937C1"/>
    <w:rsid w:val="008951D2"/>
    <w:rsid w:val="0089624F"/>
    <w:rsid w:val="00896328"/>
    <w:rsid w:val="008968C5"/>
    <w:rsid w:val="00896DAE"/>
    <w:rsid w:val="00897763"/>
    <w:rsid w:val="008A07E1"/>
    <w:rsid w:val="008A0AEC"/>
    <w:rsid w:val="008A2345"/>
    <w:rsid w:val="008A4835"/>
    <w:rsid w:val="008A50A4"/>
    <w:rsid w:val="008A50CD"/>
    <w:rsid w:val="008A64B7"/>
    <w:rsid w:val="008A6ACB"/>
    <w:rsid w:val="008A74EC"/>
    <w:rsid w:val="008B1EDB"/>
    <w:rsid w:val="008B300B"/>
    <w:rsid w:val="008B35B9"/>
    <w:rsid w:val="008B406E"/>
    <w:rsid w:val="008B4F0C"/>
    <w:rsid w:val="008B542E"/>
    <w:rsid w:val="008B56F4"/>
    <w:rsid w:val="008B673D"/>
    <w:rsid w:val="008C0380"/>
    <w:rsid w:val="008C0891"/>
    <w:rsid w:val="008C1269"/>
    <w:rsid w:val="008C1D29"/>
    <w:rsid w:val="008C1F1F"/>
    <w:rsid w:val="008C26B1"/>
    <w:rsid w:val="008C308B"/>
    <w:rsid w:val="008C403A"/>
    <w:rsid w:val="008C4AD3"/>
    <w:rsid w:val="008C56C7"/>
    <w:rsid w:val="008C5BC8"/>
    <w:rsid w:val="008C622B"/>
    <w:rsid w:val="008D08F9"/>
    <w:rsid w:val="008D0AD5"/>
    <w:rsid w:val="008D1243"/>
    <w:rsid w:val="008D255C"/>
    <w:rsid w:val="008D2B0B"/>
    <w:rsid w:val="008D37B5"/>
    <w:rsid w:val="008D4DCD"/>
    <w:rsid w:val="008D55F3"/>
    <w:rsid w:val="008E0F4C"/>
    <w:rsid w:val="008E23EF"/>
    <w:rsid w:val="008E2E73"/>
    <w:rsid w:val="008E4547"/>
    <w:rsid w:val="008E4563"/>
    <w:rsid w:val="008E52EB"/>
    <w:rsid w:val="008E5A33"/>
    <w:rsid w:val="008E6FE2"/>
    <w:rsid w:val="008E7B92"/>
    <w:rsid w:val="008F0B15"/>
    <w:rsid w:val="008F0D4F"/>
    <w:rsid w:val="008F14E7"/>
    <w:rsid w:val="008F2309"/>
    <w:rsid w:val="008F294F"/>
    <w:rsid w:val="008F4864"/>
    <w:rsid w:val="008F5752"/>
    <w:rsid w:val="008F5B00"/>
    <w:rsid w:val="008F5CF4"/>
    <w:rsid w:val="008F624E"/>
    <w:rsid w:val="008F6BBE"/>
    <w:rsid w:val="008F6F87"/>
    <w:rsid w:val="008F7094"/>
    <w:rsid w:val="009012D5"/>
    <w:rsid w:val="00903019"/>
    <w:rsid w:val="00903217"/>
    <w:rsid w:val="00903CAC"/>
    <w:rsid w:val="00903CF0"/>
    <w:rsid w:val="009047B6"/>
    <w:rsid w:val="009058D3"/>
    <w:rsid w:val="00907999"/>
    <w:rsid w:val="00907A09"/>
    <w:rsid w:val="00907A68"/>
    <w:rsid w:val="00910D58"/>
    <w:rsid w:val="0091392D"/>
    <w:rsid w:val="0091557E"/>
    <w:rsid w:val="00915B77"/>
    <w:rsid w:val="00917D85"/>
    <w:rsid w:val="00921336"/>
    <w:rsid w:val="009231CA"/>
    <w:rsid w:val="00923536"/>
    <w:rsid w:val="00923D1F"/>
    <w:rsid w:val="00924679"/>
    <w:rsid w:val="009249A2"/>
    <w:rsid w:val="00926AF5"/>
    <w:rsid w:val="009271D8"/>
    <w:rsid w:val="0092754E"/>
    <w:rsid w:val="00927EDF"/>
    <w:rsid w:val="009304B3"/>
    <w:rsid w:val="00931FF0"/>
    <w:rsid w:val="009323A7"/>
    <w:rsid w:val="009334D5"/>
    <w:rsid w:val="00934D7E"/>
    <w:rsid w:val="00936ACF"/>
    <w:rsid w:val="00937A59"/>
    <w:rsid w:val="00940209"/>
    <w:rsid w:val="00940B1C"/>
    <w:rsid w:val="00940E0B"/>
    <w:rsid w:val="00941CFE"/>
    <w:rsid w:val="009431F1"/>
    <w:rsid w:val="009434D1"/>
    <w:rsid w:val="00944AE5"/>
    <w:rsid w:val="00944B73"/>
    <w:rsid w:val="00944BFA"/>
    <w:rsid w:val="00944E06"/>
    <w:rsid w:val="00946C77"/>
    <w:rsid w:val="00946E8A"/>
    <w:rsid w:val="00947A4A"/>
    <w:rsid w:val="00947E48"/>
    <w:rsid w:val="0095033B"/>
    <w:rsid w:val="00954555"/>
    <w:rsid w:val="009571B8"/>
    <w:rsid w:val="00957C61"/>
    <w:rsid w:val="00960765"/>
    <w:rsid w:val="00960E9F"/>
    <w:rsid w:val="0096127B"/>
    <w:rsid w:val="00961AA7"/>
    <w:rsid w:val="00961EAF"/>
    <w:rsid w:val="00962097"/>
    <w:rsid w:val="00962C6A"/>
    <w:rsid w:val="009631AD"/>
    <w:rsid w:val="00963BC2"/>
    <w:rsid w:val="00965F44"/>
    <w:rsid w:val="00967246"/>
    <w:rsid w:val="0096734A"/>
    <w:rsid w:val="009712D4"/>
    <w:rsid w:val="00972396"/>
    <w:rsid w:val="009727CD"/>
    <w:rsid w:val="0097309C"/>
    <w:rsid w:val="0097394A"/>
    <w:rsid w:val="009740D1"/>
    <w:rsid w:val="00975076"/>
    <w:rsid w:val="00975DB3"/>
    <w:rsid w:val="00976E73"/>
    <w:rsid w:val="00977CE9"/>
    <w:rsid w:val="00980682"/>
    <w:rsid w:val="00980922"/>
    <w:rsid w:val="00981C46"/>
    <w:rsid w:val="009843BE"/>
    <w:rsid w:val="00984490"/>
    <w:rsid w:val="00984901"/>
    <w:rsid w:val="0098536D"/>
    <w:rsid w:val="00985CEB"/>
    <w:rsid w:val="0098656A"/>
    <w:rsid w:val="00987BE8"/>
    <w:rsid w:val="0099114D"/>
    <w:rsid w:val="009921F4"/>
    <w:rsid w:val="00993F56"/>
    <w:rsid w:val="009945E6"/>
    <w:rsid w:val="00995792"/>
    <w:rsid w:val="00995795"/>
    <w:rsid w:val="0099637E"/>
    <w:rsid w:val="009971CF"/>
    <w:rsid w:val="009A1D8D"/>
    <w:rsid w:val="009A3D80"/>
    <w:rsid w:val="009A3E35"/>
    <w:rsid w:val="009A509D"/>
    <w:rsid w:val="009A547C"/>
    <w:rsid w:val="009A72B5"/>
    <w:rsid w:val="009A7633"/>
    <w:rsid w:val="009A76CE"/>
    <w:rsid w:val="009A7CA7"/>
    <w:rsid w:val="009B0498"/>
    <w:rsid w:val="009B1C5D"/>
    <w:rsid w:val="009B2916"/>
    <w:rsid w:val="009B3E79"/>
    <w:rsid w:val="009B6A01"/>
    <w:rsid w:val="009C1B88"/>
    <w:rsid w:val="009C1ED7"/>
    <w:rsid w:val="009C211E"/>
    <w:rsid w:val="009C2653"/>
    <w:rsid w:val="009C48D3"/>
    <w:rsid w:val="009C53EE"/>
    <w:rsid w:val="009C65F9"/>
    <w:rsid w:val="009C6C88"/>
    <w:rsid w:val="009C753B"/>
    <w:rsid w:val="009C7CB1"/>
    <w:rsid w:val="009D002A"/>
    <w:rsid w:val="009D0688"/>
    <w:rsid w:val="009D0883"/>
    <w:rsid w:val="009D2AF1"/>
    <w:rsid w:val="009D3997"/>
    <w:rsid w:val="009D3F1F"/>
    <w:rsid w:val="009D4CF2"/>
    <w:rsid w:val="009D6188"/>
    <w:rsid w:val="009D7B16"/>
    <w:rsid w:val="009E0C6E"/>
    <w:rsid w:val="009E2B1D"/>
    <w:rsid w:val="009E39BF"/>
    <w:rsid w:val="009E4B3D"/>
    <w:rsid w:val="009E4E83"/>
    <w:rsid w:val="009E619D"/>
    <w:rsid w:val="009F022C"/>
    <w:rsid w:val="009F084F"/>
    <w:rsid w:val="009F0B62"/>
    <w:rsid w:val="009F14B8"/>
    <w:rsid w:val="009F15DD"/>
    <w:rsid w:val="009F269A"/>
    <w:rsid w:val="009F37BD"/>
    <w:rsid w:val="009F39BF"/>
    <w:rsid w:val="009F539A"/>
    <w:rsid w:val="009F5813"/>
    <w:rsid w:val="009F756A"/>
    <w:rsid w:val="00A002E5"/>
    <w:rsid w:val="00A00A35"/>
    <w:rsid w:val="00A00BAB"/>
    <w:rsid w:val="00A0200F"/>
    <w:rsid w:val="00A023B1"/>
    <w:rsid w:val="00A03909"/>
    <w:rsid w:val="00A043C2"/>
    <w:rsid w:val="00A04FB7"/>
    <w:rsid w:val="00A0575A"/>
    <w:rsid w:val="00A05BA8"/>
    <w:rsid w:val="00A06CD5"/>
    <w:rsid w:val="00A07831"/>
    <w:rsid w:val="00A11136"/>
    <w:rsid w:val="00A11ED7"/>
    <w:rsid w:val="00A150C3"/>
    <w:rsid w:val="00A16A79"/>
    <w:rsid w:val="00A17650"/>
    <w:rsid w:val="00A17767"/>
    <w:rsid w:val="00A20342"/>
    <w:rsid w:val="00A20358"/>
    <w:rsid w:val="00A20BFB"/>
    <w:rsid w:val="00A20DC7"/>
    <w:rsid w:val="00A21303"/>
    <w:rsid w:val="00A21815"/>
    <w:rsid w:val="00A21AF8"/>
    <w:rsid w:val="00A234F6"/>
    <w:rsid w:val="00A23777"/>
    <w:rsid w:val="00A23878"/>
    <w:rsid w:val="00A2393D"/>
    <w:rsid w:val="00A25E41"/>
    <w:rsid w:val="00A26D07"/>
    <w:rsid w:val="00A27CC9"/>
    <w:rsid w:val="00A30AD2"/>
    <w:rsid w:val="00A30C4D"/>
    <w:rsid w:val="00A33438"/>
    <w:rsid w:val="00A33661"/>
    <w:rsid w:val="00A34137"/>
    <w:rsid w:val="00A3470A"/>
    <w:rsid w:val="00A357E2"/>
    <w:rsid w:val="00A36615"/>
    <w:rsid w:val="00A36D26"/>
    <w:rsid w:val="00A36E3A"/>
    <w:rsid w:val="00A37316"/>
    <w:rsid w:val="00A375E2"/>
    <w:rsid w:val="00A403E4"/>
    <w:rsid w:val="00A40868"/>
    <w:rsid w:val="00A40D65"/>
    <w:rsid w:val="00A40EB9"/>
    <w:rsid w:val="00A42695"/>
    <w:rsid w:val="00A432C7"/>
    <w:rsid w:val="00A45B3A"/>
    <w:rsid w:val="00A46D58"/>
    <w:rsid w:val="00A47B40"/>
    <w:rsid w:val="00A50D49"/>
    <w:rsid w:val="00A5167D"/>
    <w:rsid w:val="00A53CD7"/>
    <w:rsid w:val="00A54E13"/>
    <w:rsid w:val="00A54FF4"/>
    <w:rsid w:val="00A570CE"/>
    <w:rsid w:val="00A5710D"/>
    <w:rsid w:val="00A61891"/>
    <w:rsid w:val="00A619F1"/>
    <w:rsid w:val="00A625D4"/>
    <w:rsid w:val="00A633A2"/>
    <w:rsid w:val="00A64A9E"/>
    <w:rsid w:val="00A6562E"/>
    <w:rsid w:val="00A65E6A"/>
    <w:rsid w:val="00A726DE"/>
    <w:rsid w:val="00A73530"/>
    <w:rsid w:val="00A73A87"/>
    <w:rsid w:val="00A75335"/>
    <w:rsid w:val="00A76778"/>
    <w:rsid w:val="00A7780B"/>
    <w:rsid w:val="00A81170"/>
    <w:rsid w:val="00A815D3"/>
    <w:rsid w:val="00A8170A"/>
    <w:rsid w:val="00A81B47"/>
    <w:rsid w:val="00A81C89"/>
    <w:rsid w:val="00A83543"/>
    <w:rsid w:val="00A84A86"/>
    <w:rsid w:val="00A85EC6"/>
    <w:rsid w:val="00A86617"/>
    <w:rsid w:val="00A876A3"/>
    <w:rsid w:val="00A87D17"/>
    <w:rsid w:val="00A907A4"/>
    <w:rsid w:val="00A926C7"/>
    <w:rsid w:val="00A936AF"/>
    <w:rsid w:val="00A94DF3"/>
    <w:rsid w:val="00A95F29"/>
    <w:rsid w:val="00A96761"/>
    <w:rsid w:val="00AA0FB0"/>
    <w:rsid w:val="00AA3FA6"/>
    <w:rsid w:val="00AA596A"/>
    <w:rsid w:val="00AA5ACD"/>
    <w:rsid w:val="00AA6622"/>
    <w:rsid w:val="00AA7171"/>
    <w:rsid w:val="00AA7D2D"/>
    <w:rsid w:val="00AB01BC"/>
    <w:rsid w:val="00AB0D02"/>
    <w:rsid w:val="00AB0F9C"/>
    <w:rsid w:val="00AB1453"/>
    <w:rsid w:val="00AB5800"/>
    <w:rsid w:val="00AB75C1"/>
    <w:rsid w:val="00AC2F6D"/>
    <w:rsid w:val="00AC2FB9"/>
    <w:rsid w:val="00AC5979"/>
    <w:rsid w:val="00AC5C3B"/>
    <w:rsid w:val="00AC67C4"/>
    <w:rsid w:val="00AC690C"/>
    <w:rsid w:val="00AC721A"/>
    <w:rsid w:val="00AC7C36"/>
    <w:rsid w:val="00AD03DD"/>
    <w:rsid w:val="00AD3332"/>
    <w:rsid w:val="00AD3C8C"/>
    <w:rsid w:val="00AD62E1"/>
    <w:rsid w:val="00AE041C"/>
    <w:rsid w:val="00AE10F2"/>
    <w:rsid w:val="00AE17E5"/>
    <w:rsid w:val="00AE22F0"/>
    <w:rsid w:val="00AE48AE"/>
    <w:rsid w:val="00AE48AF"/>
    <w:rsid w:val="00AE4B2D"/>
    <w:rsid w:val="00AE4EEC"/>
    <w:rsid w:val="00AE61DB"/>
    <w:rsid w:val="00AE665D"/>
    <w:rsid w:val="00AE6CFF"/>
    <w:rsid w:val="00AF1826"/>
    <w:rsid w:val="00AF1AD0"/>
    <w:rsid w:val="00AF1E32"/>
    <w:rsid w:val="00AF23F0"/>
    <w:rsid w:val="00AF37E2"/>
    <w:rsid w:val="00AF3A27"/>
    <w:rsid w:val="00AF4307"/>
    <w:rsid w:val="00AF48B9"/>
    <w:rsid w:val="00AF4CD3"/>
    <w:rsid w:val="00AF7F0E"/>
    <w:rsid w:val="00B0016D"/>
    <w:rsid w:val="00B0026D"/>
    <w:rsid w:val="00B0035B"/>
    <w:rsid w:val="00B00981"/>
    <w:rsid w:val="00B0148F"/>
    <w:rsid w:val="00B01F0E"/>
    <w:rsid w:val="00B0260B"/>
    <w:rsid w:val="00B0280B"/>
    <w:rsid w:val="00B03312"/>
    <w:rsid w:val="00B03D1F"/>
    <w:rsid w:val="00B0449C"/>
    <w:rsid w:val="00B050FA"/>
    <w:rsid w:val="00B0549B"/>
    <w:rsid w:val="00B06F89"/>
    <w:rsid w:val="00B07EB2"/>
    <w:rsid w:val="00B109FD"/>
    <w:rsid w:val="00B12723"/>
    <w:rsid w:val="00B12862"/>
    <w:rsid w:val="00B12D3B"/>
    <w:rsid w:val="00B13D4A"/>
    <w:rsid w:val="00B14176"/>
    <w:rsid w:val="00B1421F"/>
    <w:rsid w:val="00B14938"/>
    <w:rsid w:val="00B1584A"/>
    <w:rsid w:val="00B1761F"/>
    <w:rsid w:val="00B20868"/>
    <w:rsid w:val="00B233AD"/>
    <w:rsid w:val="00B243D8"/>
    <w:rsid w:val="00B2460A"/>
    <w:rsid w:val="00B248AC"/>
    <w:rsid w:val="00B27546"/>
    <w:rsid w:val="00B302D0"/>
    <w:rsid w:val="00B30CA8"/>
    <w:rsid w:val="00B31313"/>
    <w:rsid w:val="00B333AD"/>
    <w:rsid w:val="00B3413E"/>
    <w:rsid w:val="00B3462C"/>
    <w:rsid w:val="00B34AA1"/>
    <w:rsid w:val="00B34B20"/>
    <w:rsid w:val="00B34EDA"/>
    <w:rsid w:val="00B356AB"/>
    <w:rsid w:val="00B357C4"/>
    <w:rsid w:val="00B359D1"/>
    <w:rsid w:val="00B36698"/>
    <w:rsid w:val="00B369AC"/>
    <w:rsid w:val="00B37AD8"/>
    <w:rsid w:val="00B401C7"/>
    <w:rsid w:val="00B40515"/>
    <w:rsid w:val="00B4188D"/>
    <w:rsid w:val="00B44131"/>
    <w:rsid w:val="00B44927"/>
    <w:rsid w:val="00B44FAF"/>
    <w:rsid w:val="00B4687D"/>
    <w:rsid w:val="00B50606"/>
    <w:rsid w:val="00B509B5"/>
    <w:rsid w:val="00B50AAC"/>
    <w:rsid w:val="00B52CD5"/>
    <w:rsid w:val="00B53416"/>
    <w:rsid w:val="00B53642"/>
    <w:rsid w:val="00B53646"/>
    <w:rsid w:val="00B539C5"/>
    <w:rsid w:val="00B54453"/>
    <w:rsid w:val="00B5621D"/>
    <w:rsid w:val="00B57B88"/>
    <w:rsid w:val="00B6127D"/>
    <w:rsid w:val="00B613EB"/>
    <w:rsid w:val="00B61765"/>
    <w:rsid w:val="00B666BE"/>
    <w:rsid w:val="00B67522"/>
    <w:rsid w:val="00B67F2C"/>
    <w:rsid w:val="00B72054"/>
    <w:rsid w:val="00B7431C"/>
    <w:rsid w:val="00B7450A"/>
    <w:rsid w:val="00B74C78"/>
    <w:rsid w:val="00B75193"/>
    <w:rsid w:val="00B76914"/>
    <w:rsid w:val="00B77644"/>
    <w:rsid w:val="00B77A4C"/>
    <w:rsid w:val="00B80606"/>
    <w:rsid w:val="00B80E66"/>
    <w:rsid w:val="00B817D0"/>
    <w:rsid w:val="00B81A26"/>
    <w:rsid w:val="00B8215D"/>
    <w:rsid w:val="00B828BF"/>
    <w:rsid w:val="00B82FF5"/>
    <w:rsid w:val="00B83796"/>
    <w:rsid w:val="00B83BA5"/>
    <w:rsid w:val="00B84F7C"/>
    <w:rsid w:val="00B852D8"/>
    <w:rsid w:val="00B86345"/>
    <w:rsid w:val="00B91636"/>
    <w:rsid w:val="00B91FCC"/>
    <w:rsid w:val="00B92A88"/>
    <w:rsid w:val="00B931F1"/>
    <w:rsid w:val="00B94527"/>
    <w:rsid w:val="00B94AFA"/>
    <w:rsid w:val="00B96EB3"/>
    <w:rsid w:val="00B9773A"/>
    <w:rsid w:val="00BA1E79"/>
    <w:rsid w:val="00BA20E0"/>
    <w:rsid w:val="00BA31B6"/>
    <w:rsid w:val="00BA3AC9"/>
    <w:rsid w:val="00BA4AA5"/>
    <w:rsid w:val="00BA4BFE"/>
    <w:rsid w:val="00BA4C8E"/>
    <w:rsid w:val="00BA4D9E"/>
    <w:rsid w:val="00BA4FE6"/>
    <w:rsid w:val="00BA7796"/>
    <w:rsid w:val="00BA7B66"/>
    <w:rsid w:val="00BB0686"/>
    <w:rsid w:val="00BB2040"/>
    <w:rsid w:val="00BB2E4A"/>
    <w:rsid w:val="00BB3855"/>
    <w:rsid w:val="00BB66AC"/>
    <w:rsid w:val="00BB7396"/>
    <w:rsid w:val="00BB7933"/>
    <w:rsid w:val="00BC048F"/>
    <w:rsid w:val="00BC0BAC"/>
    <w:rsid w:val="00BC1E25"/>
    <w:rsid w:val="00BC3E78"/>
    <w:rsid w:val="00BC4BEC"/>
    <w:rsid w:val="00BC547E"/>
    <w:rsid w:val="00BC5923"/>
    <w:rsid w:val="00BC706D"/>
    <w:rsid w:val="00BD007C"/>
    <w:rsid w:val="00BD0494"/>
    <w:rsid w:val="00BD0BD6"/>
    <w:rsid w:val="00BD169C"/>
    <w:rsid w:val="00BD2911"/>
    <w:rsid w:val="00BD2D29"/>
    <w:rsid w:val="00BD3210"/>
    <w:rsid w:val="00BD4A7C"/>
    <w:rsid w:val="00BD4D66"/>
    <w:rsid w:val="00BD6EE2"/>
    <w:rsid w:val="00BD7370"/>
    <w:rsid w:val="00BE005C"/>
    <w:rsid w:val="00BE268A"/>
    <w:rsid w:val="00BE2847"/>
    <w:rsid w:val="00BE2C98"/>
    <w:rsid w:val="00BE3615"/>
    <w:rsid w:val="00BE4BE5"/>
    <w:rsid w:val="00BE5F1E"/>
    <w:rsid w:val="00BE73C9"/>
    <w:rsid w:val="00BF16B4"/>
    <w:rsid w:val="00BF19F1"/>
    <w:rsid w:val="00BF307B"/>
    <w:rsid w:val="00BF3579"/>
    <w:rsid w:val="00BF41C8"/>
    <w:rsid w:val="00BF6009"/>
    <w:rsid w:val="00BF6490"/>
    <w:rsid w:val="00BF6F06"/>
    <w:rsid w:val="00C0203D"/>
    <w:rsid w:val="00C027A9"/>
    <w:rsid w:val="00C042AD"/>
    <w:rsid w:val="00C066F2"/>
    <w:rsid w:val="00C06B52"/>
    <w:rsid w:val="00C06BE0"/>
    <w:rsid w:val="00C072F0"/>
    <w:rsid w:val="00C07696"/>
    <w:rsid w:val="00C07E9E"/>
    <w:rsid w:val="00C122DF"/>
    <w:rsid w:val="00C140FA"/>
    <w:rsid w:val="00C14192"/>
    <w:rsid w:val="00C14568"/>
    <w:rsid w:val="00C15498"/>
    <w:rsid w:val="00C161AD"/>
    <w:rsid w:val="00C1691C"/>
    <w:rsid w:val="00C1699B"/>
    <w:rsid w:val="00C20424"/>
    <w:rsid w:val="00C2115B"/>
    <w:rsid w:val="00C22928"/>
    <w:rsid w:val="00C23A69"/>
    <w:rsid w:val="00C24CBC"/>
    <w:rsid w:val="00C26B38"/>
    <w:rsid w:val="00C27981"/>
    <w:rsid w:val="00C27C9C"/>
    <w:rsid w:val="00C306A7"/>
    <w:rsid w:val="00C30B87"/>
    <w:rsid w:val="00C30C1A"/>
    <w:rsid w:val="00C33B29"/>
    <w:rsid w:val="00C35507"/>
    <w:rsid w:val="00C35873"/>
    <w:rsid w:val="00C359E2"/>
    <w:rsid w:val="00C35C96"/>
    <w:rsid w:val="00C36463"/>
    <w:rsid w:val="00C36583"/>
    <w:rsid w:val="00C3791D"/>
    <w:rsid w:val="00C37BF0"/>
    <w:rsid w:val="00C4017E"/>
    <w:rsid w:val="00C40697"/>
    <w:rsid w:val="00C41D79"/>
    <w:rsid w:val="00C43A90"/>
    <w:rsid w:val="00C44542"/>
    <w:rsid w:val="00C4518E"/>
    <w:rsid w:val="00C452BD"/>
    <w:rsid w:val="00C45E0F"/>
    <w:rsid w:val="00C46A32"/>
    <w:rsid w:val="00C50935"/>
    <w:rsid w:val="00C52ED2"/>
    <w:rsid w:val="00C545DB"/>
    <w:rsid w:val="00C5521B"/>
    <w:rsid w:val="00C56843"/>
    <w:rsid w:val="00C60A3F"/>
    <w:rsid w:val="00C63BE9"/>
    <w:rsid w:val="00C65008"/>
    <w:rsid w:val="00C66733"/>
    <w:rsid w:val="00C6770F"/>
    <w:rsid w:val="00C67FD5"/>
    <w:rsid w:val="00C72500"/>
    <w:rsid w:val="00C72A98"/>
    <w:rsid w:val="00C7369E"/>
    <w:rsid w:val="00C73BBA"/>
    <w:rsid w:val="00C74B9D"/>
    <w:rsid w:val="00C768B3"/>
    <w:rsid w:val="00C80866"/>
    <w:rsid w:val="00C81398"/>
    <w:rsid w:val="00C81D00"/>
    <w:rsid w:val="00C82DA3"/>
    <w:rsid w:val="00C8301F"/>
    <w:rsid w:val="00C83EFA"/>
    <w:rsid w:val="00C87F8E"/>
    <w:rsid w:val="00C9128F"/>
    <w:rsid w:val="00C91B63"/>
    <w:rsid w:val="00C93EAA"/>
    <w:rsid w:val="00C94062"/>
    <w:rsid w:val="00C94FE1"/>
    <w:rsid w:val="00C9570D"/>
    <w:rsid w:val="00C972AD"/>
    <w:rsid w:val="00C974F6"/>
    <w:rsid w:val="00C97671"/>
    <w:rsid w:val="00C9779E"/>
    <w:rsid w:val="00CA15EA"/>
    <w:rsid w:val="00CA1AA3"/>
    <w:rsid w:val="00CA2B1F"/>
    <w:rsid w:val="00CA2BCA"/>
    <w:rsid w:val="00CA4DD2"/>
    <w:rsid w:val="00CA6AF6"/>
    <w:rsid w:val="00CA76E6"/>
    <w:rsid w:val="00CA7C35"/>
    <w:rsid w:val="00CB2F17"/>
    <w:rsid w:val="00CB4356"/>
    <w:rsid w:val="00CB69B8"/>
    <w:rsid w:val="00CB7DD9"/>
    <w:rsid w:val="00CC0938"/>
    <w:rsid w:val="00CC194D"/>
    <w:rsid w:val="00CC3078"/>
    <w:rsid w:val="00CC39E8"/>
    <w:rsid w:val="00CC47EE"/>
    <w:rsid w:val="00CC4B93"/>
    <w:rsid w:val="00CC6B47"/>
    <w:rsid w:val="00CC6CEC"/>
    <w:rsid w:val="00CD0EB5"/>
    <w:rsid w:val="00CD24D9"/>
    <w:rsid w:val="00CD2535"/>
    <w:rsid w:val="00CD3DD1"/>
    <w:rsid w:val="00CD5C32"/>
    <w:rsid w:val="00CD7470"/>
    <w:rsid w:val="00CD78DE"/>
    <w:rsid w:val="00CD7F5B"/>
    <w:rsid w:val="00CE0064"/>
    <w:rsid w:val="00CE0B09"/>
    <w:rsid w:val="00CE0DF8"/>
    <w:rsid w:val="00CE5555"/>
    <w:rsid w:val="00CE6919"/>
    <w:rsid w:val="00CE7993"/>
    <w:rsid w:val="00CE7B62"/>
    <w:rsid w:val="00CF0C5E"/>
    <w:rsid w:val="00CF21D7"/>
    <w:rsid w:val="00CF3F27"/>
    <w:rsid w:val="00CF5A2E"/>
    <w:rsid w:val="00CF5B88"/>
    <w:rsid w:val="00D01695"/>
    <w:rsid w:val="00D01929"/>
    <w:rsid w:val="00D025C6"/>
    <w:rsid w:val="00D0463B"/>
    <w:rsid w:val="00D046D3"/>
    <w:rsid w:val="00D06CD7"/>
    <w:rsid w:val="00D11958"/>
    <w:rsid w:val="00D14AAB"/>
    <w:rsid w:val="00D150B8"/>
    <w:rsid w:val="00D15D14"/>
    <w:rsid w:val="00D164AF"/>
    <w:rsid w:val="00D17CEB"/>
    <w:rsid w:val="00D22078"/>
    <w:rsid w:val="00D26EA7"/>
    <w:rsid w:val="00D273A2"/>
    <w:rsid w:val="00D27FC5"/>
    <w:rsid w:val="00D30578"/>
    <w:rsid w:val="00D31414"/>
    <w:rsid w:val="00D318B2"/>
    <w:rsid w:val="00D32895"/>
    <w:rsid w:val="00D336BF"/>
    <w:rsid w:val="00D343FA"/>
    <w:rsid w:val="00D349DC"/>
    <w:rsid w:val="00D35638"/>
    <w:rsid w:val="00D36DDB"/>
    <w:rsid w:val="00D4603F"/>
    <w:rsid w:val="00D47954"/>
    <w:rsid w:val="00D50AF4"/>
    <w:rsid w:val="00D5293A"/>
    <w:rsid w:val="00D533EE"/>
    <w:rsid w:val="00D562F8"/>
    <w:rsid w:val="00D56589"/>
    <w:rsid w:val="00D56A8F"/>
    <w:rsid w:val="00D570E2"/>
    <w:rsid w:val="00D5793B"/>
    <w:rsid w:val="00D602C5"/>
    <w:rsid w:val="00D61525"/>
    <w:rsid w:val="00D638A0"/>
    <w:rsid w:val="00D643DC"/>
    <w:rsid w:val="00D6445A"/>
    <w:rsid w:val="00D645FF"/>
    <w:rsid w:val="00D64F5A"/>
    <w:rsid w:val="00D65622"/>
    <w:rsid w:val="00D65801"/>
    <w:rsid w:val="00D674D2"/>
    <w:rsid w:val="00D67A34"/>
    <w:rsid w:val="00D706FC"/>
    <w:rsid w:val="00D70BFC"/>
    <w:rsid w:val="00D71131"/>
    <w:rsid w:val="00D721D7"/>
    <w:rsid w:val="00D72517"/>
    <w:rsid w:val="00D728F6"/>
    <w:rsid w:val="00D73303"/>
    <w:rsid w:val="00D747E9"/>
    <w:rsid w:val="00D757B3"/>
    <w:rsid w:val="00D80B1F"/>
    <w:rsid w:val="00D817A8"/>
    <w:rsid w:val="00D82291"/>
    <w:rsid w:val="00D83E4B"/>
    <w:rsid w:val="00D8407F"/>
    <w:rsid w:val="00D852EF"/>
    <w:rsid w:val="00D85C3D"/>
    <w:rsid w:val="00D86CB3"/>
    <w:rsid w:val="00D904E5"/>
    <w:rsid w:val="00D91A15"/>
    <w:rsid w:val="00D9320B"/>
    <w:rsid w:val="00D9321A"/>
    <w:rsid w:val="00D93614"/>
    <w:rsid w:val="00D93B9F"/>
    <w:rsid w:val="00D93F2D"/>
    <w:rsid w:val="00D95098"/>
    <w:rsid w:val="00D96EDE"/>
    <w:rsid w:val="00D971E4"/>
    <w:rsid w:val="00D97CAF"/>
    <w:rsid w:val="00DA0867"/>
    <w:rsid w:val="00DA105B"/>
    <w:rsid w:val="00DA2011"/>
    <w:rsid w:val="00DA2A60"/>
    <w:rsid w:val="00DA3097"/>
    <w:rsid w:val="00DA3C8B"/>
    <w:rsid w:val="00DA415B"/>
    <w:rsid w:val="00DA4225"/>
    <w:rsid w:val="00DA439B"/>
    <w:rsid w:val="00DA59E1"/>
    <w:rsid w:val="00DA5B04"/>
    <w:rsid w:val="00DB0077"/>
    <w:rsid w:val="00DB02F3"/>
    <w:rsid w:val="00DB06FF"/>
    <w:rsid w:val="00DB1828"/>
    <w:rsid w:val="00DB2064"/>
    <w:rsid w:val="00DB2BB3"/>
    <w:rsid w:val="00DB37E7"/>
    <w:rsid w:val="00DB3978"/>
    <w:rsid w:val="00DB4A81"/>
    <w:rsid w:val="00DB597B"/>
    <w:rsid w:val="00DC0CF3"/>
    <w:rsid w:val="00DC1547"/>
    <w:rsid w:val="00DC1897"/>
    <w:rsid w:val="00DC1C7E"/>
    <w:rsid w:val="00DC291E"/>
    <w:rsid w:val="00DC2C3D"/>
    <w:rsid w:val="00DC360F"/>
    <w:rsid w:val="00DC49FD"/>
    <w:rsid w:val="00DC4B32"/>
    <w:rsid w:val="00DC5D0D"/>
    <w:rsid w:val="00DC5D84"/>
    <w:rsid w:val="00DC6B98"/>
    <w:rsid w:val="00DD079C"/>
    <w:rsid w:val="00DD2C21"/>
    <w:rsid w:val="00DD2F95"/>
    <w:rsid w:val="00DD3661"/>
    <w:rsid w:val="00DD7533"/>
    <w:rsid w:val="00DD7AB8"/>
    <w:rsid w:val="00DE101F"/>
    <w:rsid w:val="00DE14D1"/>
    <w:rsid w:val="00DE1598"/>
    <w:rsid w:val="00DE1FDA"/>
    <w:rsid w:val="00DE4705"/>
    <w:rsid w:val="00DE4957"/>
    <w:rsid w:val="00DE4DA4"/>
    <w:rsid w:val="00DE53F2"/>
    <w:rsid w:val="00DE61AF"/>
    <w:rsid w:val="00DE6CD8"/>
    <w:rsid w:val="00DF124C"/>
    <w:rsid w:val="00DF235C"/>
    <w:rsid w:val="00DF3C59"/>
    <w:rsid w:val="00DF427A"/>
    <w:rsid w:val="00DF4748"/>
    <w:rsid w:val="00DF4BF3"/>
    <w:rsid w:val="00DF4D46"/>
    <w:rsid w:val="00DF5DFA"/>
    <w:rsid w:val="00DF6819"/>
    <w:rsid w:val="00DF6912"/>
    <w:rsid w:val="00DF6F17"/>
    <w:rsid w:val="00E00346"/>
    <w:rsid w:val="00E013B5"/>
    <w:rsid w:val="00E02D1E"/>
    <w:rsid w:val="00E03961"/>
    <w:rsid w:val="00E04274"/>
    <w:rsid w:val="00E047B9"/>
    <w:rsid w:val="00E054D4"/>
    <w:rsid w:val="00E05FFC"/>
    <w:rsid w:val="00E07912"/>
    <w:rsid w:val="00E10223"/>
    <w:rsid w:val="00E15087"/>
    <w:rsid w:val="00E16EBE"/>
    <w:rsid w:val="00E178C8"/>
    <w:rsid w:val="00E21161"/>
    <w:rsid w:val="00E22B0A"/>
    <w:rsid w:val="00E231C2"/>
    <w:rsid w:val="00E2361B"/>
    <w:rsid w:val="00E2439A"/>
    <w:rsid w:val="00E24CE1"/>
    <w:rsid w:val="00E24F26"/>
    <w:rsid w:val="00E25EAF"/>
    <w:rsid w:val="00E26622"/>
    <w:rsid w:val="00E31360"/>
    <w:rsid w:val="00E32EAC"/>
    <w:rsid w:val="00E33924"/>
    <w:rsid w:val="00E3491A"/>
    <w:rsid w:val="00E34CAF"/>
    <w:rsid w:val="00E35B3D"/>
    <w:rsid w:val="00E35F7B"/>
    <w:rsid w:val="00E40B34"/>
    <w:rsid w:val="00E41171"/>
    <w:rsid w:val="00E42552"/>
    <w:rsid w:val="00E426FF"/>
    <w:rsid w:val="00E4381E"/>
    <w:rsid w:val="00E43D1B"/>
    <w:rsid w:val="00E44318"/>
    <w:rsid w:val="00E448DA"/>
    <w:rsid w:val="00E51292"/>
    <w:rsid w:val="00E51520"/>
    <w:rsid w:val="00E516AA"/>
    <w:rsid w:val="00E52C71"/>
    <w:rsid w:val="00E5770C"/>
    <w:rsid w:val="00E60341"/>
    <w:rsid w:val="00E605B6"/>
    <w:rsid w:val="00E60D58"/>
    <w:rsid w:val="00E634A8"/>
    <w:rsid w:val="00E63D67"/>
    <w:rsid w:val="00E6446E"/>
    <w:rsid w:val="00E64D2A"/>
    <w:rsid w:val="00E64E04"/>
    <w:rsid w:val="00E66833"/>
    <w:rsid w:val="00E669C0"/>
    <w:rsid w:val="00E66D80"/>
    <w:rsid w:val="00E66E00"/>
    <w:rsid w:val="00E702C3"/>
    <w:rsid w:val="00E70C58"/>
    <w:rsid w:val="00E71912"/>
    <w:rsid w:val="00E719A5"/>
    <w:rsid w:val="00E71B31"/>
    <w:rsid w:val="00E72951"/>
    <w:rsid w:val="00E72E91"/>
    <w:rsid w:val="00E75A32"/>
    <w:rsid w:val="00E75E7C"/>
    <w:rsid w:val="00E777ED"/>
    <w:rsid w:val="00E77A72"/>
    <w:rsid w:val="00E77AB3"/>
    <w:rsid w:val="00E80AAC"/>
    <w:rsid w:val="00E838B9"/>
    <w:rsid w:val="00E83911"/>
    <w:rsid w:val="00E84135"/>
    <w:rsid w:val="00E85AB1"/>
    <w:rsid w:val="00E87CAB"/>
    <w:rsid w:val="00E917D0"/>
    <w:rsid w:val="00E923AF"/>
    <w:rsid w:val="00E935A0"/>
    <w:rsid w:val="00E96677"/>
    <w:rsid w:val="00E968CB"/>
    <w:rsid w:val="00E96C9A"/>
    <w:rsid w:val="00E975AF"/>
    <w:rsid w:val="00EA1102"/>
    <w:rsid w:val="00EA1877"/>
    <w:rsid w:val="00EA1BCD"/>
    <w:rsid w:val="00EA1ED2"/>
    <w:rsid w:val="00EA218C"/>
    <w:rsid w:val="00EA2666"/>
    <w:rsid w:val="00EA26D2"/>
    <w:rsid w:val="00EA3D9C"/>
    <w:rsid w:val="00EA4DB3"/>
    <w:rsid w:val="00EA7BD1"/>
    <w:rsid w:val="00EB1931"/>
    <w:rsid w:val="00EB1A0D"/>
    <w:rsid w:val="00EB2597"/>
    <w:rsid w:val="00EB28F6"/>
    <w:rsid w:val="00EB41CB"/>
    <w:rsid w:val="00EB53E8"/>
    <w:rsid w:val="00EB6474"/>
    <w:rsid w:val="00EB6D42"/>
    <w:rsid w:val="00EB75E0"/>
    <w:rsid w:val="00EB7673"/>
    <w:rsid w:val="00EB7C8F"/>
    <w:rsid w:val="00EC0829"/>
    <w:rsid w:val="00EC0EDF"/>
    <w:rsid w:val="00EC1002"/>
    <w:rsid w:val="00EC4085"/>
    <w:rsid w:val="00EC4C66"/>
    <w:rsid w:val="00EC50D3"/>
    <w:rsid w:val="00EC5E79"/>
    <w:rsid w:val="00EC5F3A"/>
    <w:rsid w:val="00EC614A"/>
    <w:rsid w:val="00EC6A88"/>
    <w:rsid w:val="00EC6D61"/>
    <w:rsid w:val="00EC7C9E"/>
    <w:rsid w:val="00ED107C"/>
    <w:rsid w:val="00ED152A"/>
    <w:rsid w:val="00ED4AD2"/>
    <w:rsid w:val="00ED50D4"/>
    <w:rsid w:val="00ED510C"/>
    <w:rsid w:val="00ED6E37"/>
    <w:rsid w:val="00ED7BB6"/>
    <w:rsid w:val="00EE002C"/>
    <w:rsid w:val="00EE1521"/>
    <w:rsid w:val="00EE1567"/>
    <w:rsid w:val="00EE42B6"/>
    <w:rsid w:val="00EE4A5D"/>
    <w:rsid w:val="00EE53AE"/>
    <w:rsid w:val="00EE573A"/>
    <w:rsid w:val="00EE682A"/>
    <w:rsid w:val="00EE7466"/>
    <w:rsid w:val="00EE7B25"/>
    <w:rsid w:val="00EF3F09"/>
    <w:rsid w:val="00EF410A"/>
    <w:rsid w:val="00EF46F9"/>
    <w:rsid w:val="00EF474F"/>
    <w:rsid w:val="00EF6137"/>
    <w:rsid w:val="00EF61B1"/>
    <w:rsid w:val="00EF66F3"/>
    <w:rsid w:val="00F0045F"/>
    <w:rsid w:val="00F0113C"/>
    <w:rsid w:val="00F01179"/>
    <w:rsid w:val="00F011C8"/>
    <w:rsid w:val="00F01CC2"/>
    <w:rsid w:val="00F01E9A"/>
    <w:rsid w:val="00F02A0F"/>
    <w:rsid w:val="00F03CE2"/>
    <w:rsid w:val="00F06669"/>
    <w:rsid w:val="00F070C2"/>
    <w:rsid w:val="00F07432"/>
    <w:rsid w:val="00F07679"/>
    <w:rsid w:val="00F103CD"/>
    <w:rsid w:val="00F10EFB"/>
    <w:rsid w:val="00F113AA"/>
    <w:rsid w:val="00F11479"/>
    <w:rsid w:val="00F11D59"/>
    <w:rsid w:val="00F129E9"/>
    <w:rsid w:val="00F1342D"/>
    <w:rsid w:val="00F13F21"/>
    <w:rsid w:val="00F14760"/>
    <w:rsid w:val="00F15074"/>
    <w:rsid w:val="00F150D5"/>
    <w:rsid w:val="00F15166"/>
    <w:rsid w:val="00F210CF"/>
    <w:rsid w:val="00F21BEF"/>
    <w:rsid w:val="00F22706"/>
    <w:rsid w:val="00F233CD"/>
    <w:rsid w:val="00F241A7"/>
    <w:rsid w:val="00F24344"/>
    <w:rsid w:val="00F24B2D"/>
    <w:rsid w:val="00F24D26"/>
    <w:rsid w:val="00F25AF5"/>
    <w:rsid w:val="00F27B7A"/>
    <w:rsid w:val="00F303D9"/>
    <w:rsid w:val="00F31694"/>
    <w:rsid w:val="00F316F6"/>
    <w:rsid w:val="00F31F0A"/>
    <w:rsid w:val="00F32717"/>
    <w:rsid w:val="00F338E5"/>
    <w:rsid w:val="00F351C4"/>
    <w:rsid w:val="00F36A0F"/>
    <w:rsid w:val="00F37640"/>
    <w:rsid w:val="00F37D35"/>
    <w:rsid w:val="00F4088F"/>
    <w:rsid w:val="00F40D08"/>
    <w:rsid w:val="00F42468"/>
    <w:rsid w:val="00F43372"/>
    <w:rsid w:val="00F44992"/>
    <w:rsid w:val="00F47CBD"/>
    <w:rsid w:val="00F53637"/>
    <w:rsid w:val="00F54328"/>
    <w:rsid w:val="00F557CD"/>
    <w:rsid w:val="00F56F03"/>
    <w:rsid w:val="00F56F7C"/>
    <w:rsid w:val="00F576CA"/>
    <w:rsid w:val="00F61B66"/>
    <w:rsid w:val="00F63F0A"/>
    <w:rsid w:val="00F64D63"/>
    <w:rsid w:val="00F6652D"/>
    <w:rsid w:val="00F67A76"/>
    <w:rsid w:val="00F70380"/>
    <w:rsid w:val="00F70665"/>
    <w:rsid w:val="00F70B49"/>
    <w:rsid w:val="00F73D4D"/>
    <w:rsid w:val="00F74209"/>
    <w:rsid w:val="00F75394"/>
    <w:rsid w:val="00F75B4A"/>
    <w:rsid w:val="00F76F0D"/>
    <w:rsid w:val="00F802DA"/>
    <w:rsid w:val="00F819CB"/>
    <w:rsid w:val="00F81D42"/>
    <w:rsid w:val="00F81FE4"/>
    <w:rsid w:val="00F831F3"/>
    <w:rsid w:val="00F83693"/>
    <w:rsid w:val="00F853CC"/>
    <w:rsid w:val="00F85FB5"/>
    <w:rsid w:val="00F86B3E"/>
    <w:rsid w:val="00F86E90"/>
    <w:rsid w:val="00F91B97"/>
    <w:rsid w:val="00F925F3"/>
    <w:rsid w:val="00F93711"/>
    <w:rsid w:val="00F939A2"/>
    <w:rsid w:val="00F94D49"/>
    <w:rsid w:val="00F94D58"/>
    <w:rsid w:val="00F94D8E"/>
    <w:rsid w:val="00F95429"/>
    <w:rsid w:val="00F95E85"/>
    <w:rsid w:val="00F96399"/>
    <w:rsid w:val="00FA07F6"/>
    <w:rsid w:val="00FA0B49"/>
    <w:rsid w:val="00FA3291"/>
    <w:rsid w:val="00FA33CE"/>
    <w:rsid w:val="00FA39F3"/>
    <w:rsid w:val="00FA4F07"/>
    <w:rsid w:val="00FA584F"/>
    <w:rsid w:val="00FA636B"/>
    <w:rsid w:val="00FA6704"/>
    <w:rsid w:val="00FA724C"/>
    <w:rsid w:val="00FA75C1"/>
    <w:rsid w:val="00FA765F"/>
    <w:rsid w:val="00FB0635"/>
    <w:rsid w:val="00FB104F"/>
    <w:rsid w:val="00FB1578"/>
    <w:rsid w:val="00FB21C8"/>
    <w:rsid w:val="00FB2D50"/>
    <w:rsid w:val="00FB330A"/>
    <w:rsid w:val="00FB52CE"/>
    <w:rsid w:val="00FB7A19"/>
    <w:rsid w:val="00FB7B0E"/>
    <w:rsid w:val="00FC037F"/>
    <w:rsid w:val="00FC3FFE"/>
    <w:rsid w:val="00FC5615"/>
    <w:rsid w:val="00FC79A4"/>
    <w:rsid w:val="00FC7A13"/>
    <w:rsid w:val="00FC7A85"/>
    <w:rsid w:val="00FD12CE"/>
    <w:rsid w:val="00FD174B"/>
    <w:rsid w:val="00FD1950"/>
    <w:rsid w:val="00FD4279"/>
    <w:rsid w:val="00FD4C15"/>
    <w:rsid w:val="00FD5A07"/>
    <w:rsid w:val="00FD5DF9"/>
    <w:rsid w:val="00FD6905"/>
    <w:rsid w:val="00FE1C53"/>
    <w:rsid w:val="00FE2BC8"/>
    <w:rsid w:val="00FE3515"/>
    <w:rsid w:val="00FE37A1"/>
    <w:rsid w:val="00FE4811"/>
    <w:rsid w:val="00FE514F"/>
    <w:rsid w:val="00FE69DD"/>
    <w:rsid w:val="00FE6E66"/>
    <w:rsid w:val="00FE715F"/>
    <w:rsid w:val="00FE773E"/>
    <w:rsid w:val="00FE7A02"/>
    <w:rsid w:val="00FF0C5B"/>
    <w:rsid w:val="00FF2B43"/>
    <w:rsid w:val="00FF35E1"/>
    <w:rsid w:val="00FF5DE0"/>
    <w:rsid w:val="00FF66CF"/>
    <w:rsid w:val="00FF6B2F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425AB5"/>
  <w15:docId w15:val="{983B23EB-0615-4CE7-8AB6-D69A52D9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767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D0165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ocked/>
    <w:rsid w:val="005D0470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semiHidden/>
    <w:rsid w:val="00B50606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4">
    <w:name w:val="Текст выноски Знак"/>
    <w:link w:val="a3"/>
    <w:semiHidden/>
    <w:locked/>
    <w:rsid w:val="00B50606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8C622B"/>
    <w:pPr>
      <w:ind w:left="720"/>
    </w:pPr>
  </w:style>
  <w:style w:type="paragraph" w:customStyle="1" w:styleId="unformattexttopleveltext">
    <w:name w:val="unformattext topleveltext"/>
    <w:basedOn w:val="a"/>
    <w:rsid w:val="009D7B1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5">
    <w:name w:val="header"/>
    <w:basedOn w:val="a"/>
    <w:link w:val="a6"/>
    <w:rsid w:val="0037713F"/>
    <w:pPr>
      <w:tabs>
        <w:tab w:val="center" w:pos="4677"/>
        <w:tab w:val="right" w:pos="9355"/>
      </w:tabs>
    </w:pPr>
    <w:rPr>
      <w:rFonts w:eastAsia="Calibri" w:cs="Times New Roman"/>
      <w:sz w:val="20"/>
      <w:szCs w:val="20"/>
    </w:rPr>
  </w:style>
  <w:style w:type="character" w:customStyle="1" w:styleId="a6">
    <w:name w:val="Верхний колонтитул Знак"/>
    <w:link w:val="a5"/>
    <w:semiHidden/>
    <w:locked/>
    <w:rsid w:val="00FB7B0E"/>
    <w:rPr>
      <w:rFonts w:cs="Times New Roman"/>
      <w:lang w:eastAsia="en-US"/>
    </w:rPr>
  </w:style>
  <w:style w:type="character" w:styleId="a7">
    <w:name w:val="page number"/>
    <w:rsid w:val="0037713F"/>
    <w:rPr>
      <w:rFonts w:cs="Times New Roman"/>
    </w:rPr>
  </w:style>
  <w:style w:type="paragraph" w:styleId="a8">
    <w:name w:val="footer"/>
    <w:basedOn w:val="a"/>
    <w:link w:val="a9"/>
    <w:rsid w:val="003413B0"/>
    <w:pPr>
      <w:tabs>
        <w:tab w:val="center" w:pos="4677"/>
        <w:tab w:val="right" w:pos="9355"/>
      </w:tabs>
    </w:pPr>
    <w:rPr>
      <w:rFonts w:eastAsia="Calibri" w:cs="Times New Roman"/>
      <w:sz w:val="20"/>
      <w:szCs w:val="20"/>
    </w:rPr>
  </w:style>
  <w:style w:type="character" w:customStyle="1" w:styleId="a9">
    <w:name w:val="Нижний колонтитул Знак"/>
    <w:link w:val="a8"/>
    <w:semiHidden/>
    <w:locked/>
    <w:rsid w:val="00C35873"/>
    <w:rPr>
      <w:rFonts w:cs="Times New Roman"/>
      <w:lang w:eastAsia="en-US"/>
    </w:rPr>
  </w:style>
  <w:style w:type="paragraph" w:styleId="aa">
    <w:name w:val="Body Text"/>
    <w:basedOn w:val="a"/>
    <w:link w:val="ab"/>
    <w:rsid w:val="00F13F2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b">
    <w:name w:val="Основной текст Знак"/>
    <w:link w:val="aa"/>
    <w:locked/>
    <w:rsid w:val="00F13F21"/>
    <w:rPr>
      <w:rFonts w:eastAsia="Times New Roman" w:cs="Times New Roman"/>
      <w:sz w:val="24"/>
      <w:szCs w:val="24"/>
      <w:lang w:val="ru-RU" w:eastAsia="en-US"/>
    </w:rPr>
  </w:style>
  <w:style w:type="paragraph" w:customStyle="1" w:styleId="ConsPlusNormal">
    <w:name w:val="ConsPlusNormal"/>
    <w:link w:val="ConsPlusNormal0"/>
    <w:rsid w:val="00C5521B"/>
    <w:pPr>
      <w:widowControl w:val="0"/>
      <w:autoSpaceDE w:val="0"/>
      <w:autoSpaceDN w:val="0"/>
    </w:pPr>
    <w:rPr>
      <w:sz w:val="24"/>
    </w:rPr>
  </w:style>
  <w:style w:type="character" w:customStyle="1" w:styleId="ConsPlusNormal0">
    <w:name w:val="ConsPlusNormal Знак"/>
    <w:link w:val="ConsPlusNormal"/>
    <w:locked/>
    <w:rsid w:val="00C5521B"/>
    <w:rPr>
      <w:sz w:val="24"/>
      <w:lang w:val="ru-RU" w:eastAsia="ru-RU" w:bidi="ar-SA"/>
    </w:rPr>
  </w:style>
  <w:style w:type="paragraph" w:customStyle="1" w:styleId="ac">
    <w:name w:val="Абзац_письма"/>
    <w:basedOn w:val="a"/>
    <w:rsid w:val="00BF41C8"/>
    <w:pPr>
      <w:widowControl w:val="0"/>
      <w:spacing w:after="0" w:line="360" w:lineRule="auto"/>
      <w:ind w:firstLine="709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link w:val="1"/>
    <w:locked/>
    <w:rsid w:val="006D0165"/>
    <w:rPr>
      <w:rFonts w:ascii="Cambria" w:hAnsi="Cambria"/>
      <w:b/>
      <w:kern w:val="32"/>
      <w:sz w:val="32"/>
    </w:rPr>
  </w:style>
  <w:style w:type="paragraph" w:styleId="ad">
    <w:name w:val="Normal (Web)"/>
    <w:basedOn w:val="a"/>
    <w:rsid w:val="002C7ED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E1C5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e">
    <w:name w:val="Hyperlink"/>
    <w:rsid w:val="003E6C37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E05FFC"/>
    <w:pPr>
      <w:spacing w:after="120" w:line="480" w:lineRule="auto"/>
      <w:ind w:left="283"/>
    </w:pPr>
    <w:rPr>
      <w:rFonts w:eastAsia="Calibri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semiHidden/>
    <w:locked/>
    <w:rsid w:val="00962C6A"/>
    <w:rPr>
      <w:rFonts w:cs="Times New Roman"/>
      <w:lang w:eastAsia="en-US"/>
    </w:rPr>
  </w:style>
  <w:style w:type="paragraph" w:styleId="af">
    <w:name w:val="No Spacing"/>
    <w:uiPriority w:val="1"/>
    <w:qFormat/>
    <w:rsid w:val="00A23878"/>
    <w:rPr>
      <w:rFonts w:eastAsia="Times New Roman"/>
      <w:sz w:val="22"/>
      <w:szCs w:val="22"/>
    </w:rPr>
  </w:style>
  <w:style w:type="table" w:styleId="af0">
    <w:name w:val="Table Grid"/>
    <w:basedOn w:val="a1"/>
    <w:uiPriority w:val="99"/>
    <w:locked/>
    <w:rsid w:val="00652D2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60221EF8A522485A70F97BBBC64072060037D96061609365FDD97DE528227A349F4FBBDED304436C3FB45A244EC1076957302112CEA01761B82hEFEQ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2EEFB49CF1BC7211265AB6A8118B0FC74F524A46D99BF5C0CEE9967978B23DB374A553E118AC02CBC8471B7017D72FE753B31A5FD9BD4CBC550631P7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AEF3-C392-4020-93BD-58746CB6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компенсации на приобретение</vt:lpstr>
    </vt:vector>
  </TitlesOfParts>
  <Company>Krokoz™</Company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компенсации на приобретение</dc:title>
  <dc:creator>User</dc:creator>
  <cp:lastModifiedBy>Григорьева И.В.</cp:lastModifiedBy>
  <cp:revision>8</cp:revision>
  <cp:lastPrinted>2021-04-16T14:31:00Z</cp:lastPrinted>
  <dcterms:created xsi:type="dcterms:W3CDTF">2021-04-12T06:37:00Z</dcterms:created>
  <dcterms:modified xsi:type="dcterms:W3CDTF">2021-04-26T09:11:00Z</dcterms:modified>
</cp:coreProperties>
</file>